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47747E" w:rsidRPr="006D5A28" w:rsidTr="00384284">
        <w:tc>
          <w:tcPr>
            <w:tcW w:w="9571" w:type="dxa"/>
            <w:tcBorders>
              <w:top w:val="nil"/>
              <w:left w:val="nil"/>
              <w:bottom w:val="nil"/>
              <w:right w:val="nil"/>
            </w:tcBorders>
            <w:hideMark/>
          </w:tcPr>
          <w:p w:rsidR="0047747E" w:rsidRDefault="0047747E" w:rsidP="0047747E">
            <w:pPr>
              <w:pStyle w:val="a3"/>
              <w:tabs>
                <w:tab w:val="left" w:pos="708"/>
              </w:tabs>
              <w:spacing w:line="252" w:lineRule="auto"/>
              <w:ind w:left="-567" w:firstLine="567"/>
              <w:jc w:val="center"/>
              <w:rPr>
                <w:b/>
                <w:szCs w:val="28"/>
              </w:rPr>
            </w:pPr>
            <w:r>
              <w:rPr>
                <w:b/>
                <w:noProof/>
                <w:szCs w:val="28"/>
              </w:rPr>
              <w:drawing>
                <wp:inline distT="0" distB="0" distL="0" distR="0">
                  <wp:extent cx="1017905" cy="113728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17905" cy="1137285"/>
                          </a:xfrm>
                          <a:prstGeom prst="rect">
                            <a:avLst/>
                          </a:prstGeom>
                          <a:noFill/>
                          <a:ln w="9525">
                            <a:noFill/>
                            <a:miter lim="800000"/>
                            <a:headEnd/>
                            <a:tailEnd/>
                          </a:ln>
                        </pic:spPr>
                      </pic:pic>
                    </a:graphicData>
                  </a:graphic>
                </wp:inline>
              </w:drawing>
            </w:r>
          </w:p>
          <w:p w:rsidR="0047747E" w:rsidRPr="00CE12D9" w:rsidRDefault="0047747E" w:rsidP="0047747E">
            <w:pPr>
              <w:pStyle w:val="a3"/>
              <w:tabs>
                <w:tab w:val="left" w:pos="708"/>
              </w:tabs>
              <w:spacing w:line="252" w:lineRule="auto"/>
              <w:ind w:left="-567" w:firstLine="567"/>
              <w:jc w:val="center"/>
              <w:rPr>
                <w:b/>
                <w:sz w:val="24"/>
                <w:szCs w:val="24"/>
              </w:rPr>
            </w:pPr>
            <w:r w:rsidRPr="00CE12D9">
              <w:rPr>
                <w:b/>
                <w:sz w:val="24"/>
                <w:szCs w:val="24"/>
              </w:rPr>
              <w:t xml:space="preserve">АДМИНИСТРАЦИЯ </w:t>
            </w:r>
          </w:p>
          <w:p w:rsidR="0047747E" w:rsidRPr="00CE12D9" w:rsidRDefault="0047747E" w:rsidP="0047747E">
            <w:pPr>
              <w:pStyle w:val="a3"/>
              <w:tabs>
                <w:tab w:val="left" w:pos="708"/>
              </w:tabs>
              <w:spacing w:line="252" w:lineRule="auto"/>
              <w:ind w:left="-567" w:firstLine="567"/>
              <w:jc w:val="center"/>
              <w:rPr>
                <w:b/>
                <w:sz w:val="24"/>
                <w:szCs w:val="24"/>
              </w:rPr>
            </w:pPr>
            <w:r w:rsidRPr="00CE12D9">
              <w:rPr>
                <w:b/>
                <w:sz w:val="24"/>
                <w:szCs w:val="24"/>
              </w:rPr>
              <w:t xml:space="preserve">БАЛАШИНСКОГО МУНИЦИПАЛЬНОГО ОБРАЗОВАНИЯ </w:t>
            </w:r>
          </w:p>
          <w:p w:rsidR="0047747E" w:rsidRPr="006D5A28" w:rsidRDefault="0047747E" w:rsidP="0047747E">
            <w:pPr>
              <w:pStyle w:val="a3"/>
              <w:tabs>
                <w:tab w:val="left" w:pos="708"/>
              </w:tabs>
              <w:spacing w:line="252" w:lineRule="auto"/>
              <w:ind w:left="-567" w:firstLine="567"/>
              <w:jc w:val="center"/>
              <w:rPr>
                <w:b/>
                <w:szCs w:val="28"/>
              </w:rPr>
            </w:pPr>
            <w:r w:rsidRPr="00CE12D9">
              <w:rPr>
                <w:b/>
                <w:sz w:val="24"/>
                <w:szCs w:val="24"/>
              </w:rPr>
              <w:t>ОЗИНСКОГО МУНИЦИПАЛЬНОГО РАЙОНА САРАТОВСКОЙ ОБЛАСТИ</w:t>
            </w:r>
          </w:p>
        </w:tc>
      </w:tr>
    </w:tbl>
    <w:p w:rsidR="0047747E" w:rsidRPr="00CE12D9" w:rsidRDefault="0047747E" w:rsidP="0047747E">
      <w:pPr>
        <w:pStyle w:val="afc"/>
        <w:ind w:left="-567"/>
        <w:jc w:val="center"/>
        <w:rPr>
          <w:b/>
        </w:rPr>
      </w:pPr>
    </w:p>
    <w:p w:rsidR="0047747E" w:rsidRDefault="0047747E" w:rsidP="0047747E">
      <w:pPr>
        <w:pStyle w:val="afc"/>
        <w:ind w:left="-567"/>
        <w:jc w:val="center"/>
        <w:rPr>
          <w:b/>
          <w:szCs w:val="28"/>
        </w:rPr>
      </w:pPr>
      <w:proofErr w:type="gramStart"/>
      <w:r w:rsidRPr="00AC7023">
        <w:rPr>
          <w:b/>
          <w:szCs w:val="28"/>
        </w:rPr>
        <w:t>П</w:t>
      </w:r>
      <w:proofErr w:type="gramEnd"/>
      <w:r w:rsidRPr="00AC7023">
        <w:rPr>
          <w:b/>
          <w:szCs w:val="28"/>
        </w:rPr>
        <w:t xml:space="preserve"> О С Т А Н О В Л Е Н И Е</w:t>
      </w:r>
    </w:p>
    <w:p w:rsidR="0047747E" w:rsidRPr="00AC7023" w:rsidRDefault="0047747E" w:rsidP="0047747E">
      <w:pPr>
        <w:pStyle w:val="afc"/>
        <w:ind w:left="-567"/>
        <w:jc w:val="center"/>
        <w:rPr>
          <w:b/>
          <w:szCs w:val="28"/>
        </w:rPr>
      </w:pPr>
    </w:p>
    <w:p w:rsidR="0047747E" w:rsidRDefault="0047747E" w:rsidP="0047747E">
      <w:pPr>
        <w:pStyle w:val="afc"/>
        <w:ind w:left="-567"/>
        <w:jc w:val="center"/>
        <w:rPr>
          <w:b/>
          <w:szCs w:val="28"/>
        </w:rPr>
      </w:pPr>
      <w:r w:rsidRPr="00AC7023">
        <w:rPr>
          <w:b/>
          <w:szCs w:val="28"/>
        </w:rPr>
        <w:t>от 27 мая 2013 г. №</w:t>
      </w:r>
      <w:r>
        <w:rPr>
          <w:b/>
          <w:szCs w:val="28"/>
        </w:rPr>
        <w:t xml:space="preserve"> 24</w:t>
      </w:r>
    </w:p>
    <w:p w:rsidR="0047747E" w:rsidRPr="0047747E" w:rsidRDefault="0047747E" w:rsidP="0047747E">
      <w:pPr>
        <w:pStyle w:val="afc"/>
        <w:ind w:left="-567"/>
        <w:jc w:val="center"/>
        <w:rPr>
          <w:b/>
          <w:szCs w:val="28"/>
        </w:rPr>
      </w:pPr>
    </w:p>
    <w:p w:rsidR="0047747E" w:rsidRDefault="0047747E" w:rsidP="0047747E">
      <w:pPr>
        <w:pStyle w:val="afc"/>
        <w:tabs>
          <w:tab w:val="left" w:pos="5103"/>
        </w:tabs>
        <w:ind w:left="-567" w:right="4252"/>
        <w:rPr>
          <w:b/>
          <w:szCs w:val="28"/>
        </w:rPr>
      </w:pPr>
      <w:r w:rsidRPr="0047747E">
        <w:rPr>
          <w:b/>
          <w:szCs w:val="28"/>
        </w:rPr>
        <w:t>Об утверждении Административного регламента предоставления муниципальной услуги "Предоставление поддержки субъектам малого и среднего предпринимательства в рамках реализации муниципальных программ"</w:t>
      </w:r>
    </w:p>
    <w:p w:rsidR="0047747E" w:rsidRPr="00137EAB" w:rsidRDefault="0047747E" w:rsidP="0047747E">
      <w:pPr>
        <w:pStyle w:val="afc"/>
        <w:tabs>
          <w:tab w:val="left" w:pos="5103"/>
        </w:tabs>
        <w:ind w:left="-567" w:right="4252"/>
        <w:rPr>
          <w:b/>
          <w:szCs w:val="28"/>
        </w:rPr>
      </w:pPr>
    </w:p>
    <w:p w:rsidR="0047747E" w:rsidRPr="00137EAB" w:rsidRDefault="0047747E" w:rsidP="0047747E">
      <w:pPr>
        <w:pStyle w:val="afc"/>
        <w:ind w:left="-567"/>
      </w:pPr>
      <w:r>
        <w:tab/>
      </w:r>
      <w:proofErr w:type="gramStart"/>
      <w:r>
        <w:t>В целях реализации мероприятий по разработке и утверждению административных регламентов предоставления муниципальных услуг в Балашинском муниципальном образовании, в соответствии с Федеральным законом от 06.10.2003 г. №131-ФЗ «Об общих принципах организации местного самоуправления» (с изменениями и дополнениями), Федеральным законом от 27.07.2010 №210-ФЗ «Об организации предоставления государственных и муниципальных услуг», Постановлением администрации Балашинского муниципального образования от 21.05.2013 г. № 11 «</w:t>
      </w:r>
      <w:r w:rsidRPr="00363008">
        <w:t>Об утверждении Порядка</w:t>
      </w:r>
      <w:proofErr w:type="gramEnd"/>
      <w:r w:rsidRPr="00363008">
        <w:t xml:space="preserve"> разработки</w:t>
      </w:r>
      <w:r>
        <w:t xml:space="preserve"> </w:t>
      </w:r>
      <w:r w:rsidRPr="00363008">
        <w:t>и утверждения административных регламентов предоставления муниципальных услуг (испо</w:t>
      </w:r>
      <w:r>
        <w:t>лнения муниципальных функций)», Уставом Балашинского муниципального образования,</w:t>
      </w:r>
    </w:p>
    <w:p w:rsidR="0047747E" w:rsidRDefault="0047747E" w:rsidP="0047747E">
      <w:pPr>
        <w:pStyle w:val="afc"/>
        <w:ind w:left="-567"/>
        <w:jc w:val="center"/>
        <w:rPr>
          <w:b/>
        </w:rPr>
      </w:pPr>
      <w:r>
        <w:rPr>
          <w:b/>
        </w:rPr>
        <w:t>ПОСТАНОВЛЯЕТ:</w:t>
      </w:r>
    </w:p>
    <w:p w:rsidR="0047747E" w:rsidRDefault="0047747E" w:rsidP="0047747E">
      <w:pPr>
        <w:pStyle w:val="afc"/>
        <w:ind w:left="-567"/>
      </w:pPr>
      <w:r>
        <w:t xml:space="preserve">1. Утвердить Административный регламент предоставления муниципальной услуги </w:t>
      </w:r>
      <w:r w:rsidRPr="0047747E">
        <w:rPr>
          <w:szCs w:val="28"/>
        </w:rPr>
        <w:t>"Предоставление поддержки субъектам малого и среднего предпринимательства в рамках реализации муниципальных программ"</w:t>
      </w:r>
      <w:r>
        <w:rPr>
          <w:szCs w:val="28"/>
        </w:rPr>
        <w:t xml:space="preserve">, </w:t>
      </w:r>
      <w:r>
        <w:t>согласно приложению.</w:t>
      </w:r>
    </w:p>
    <w:p w:rsidR="0047747E" w:rsidRDefault="0047747E" w:rsidP="0047747E">
      <w:pPr>
        <w:pStyle w:val="afc"/>
        <w:ind w:left="-567"/>
      </w:pPr>
      <w:r>
        <w:t xml:space="preserve">2. </w:t>
      </w:r>
      <w:r w:rsidRPr="00476333">
        <w:t xml:space="preserve">Настоящее постановление вступает в силу со дня официального </w:t>
      </w:r>
      <w:r>
        <w:t>обнародования.</w:t>
      </w:r>
    </w:p>
    <w:p w:rsidR="0047747E" w:rsidRDefault="0047747E" w:rsidP="0047747E">
      <w:pPr>
        <w:pStyle w:val="afc"/>
        <w:ind w:left="-567"/>
      </w:pPr>
      <w:r>
        <w:t xml:space="preserve">3. </w:t>
      </w:r>
      <w:proofErr w:type="gramStart"/>
      <w:r>
        <w:t>Контроль за</w:t>
      </w:r>
      <w:proofErr w:type="gramEnd"/>
      <w:r>
        <w:t xml:space="preserve"> исполнением настоящего постановления оставляю за собой.</w:t>
      </w:r>
    </w:p>
    <w:p w:rsidR="0047747E" w:rsidRDefault="0047747E" w:rsidP="0047747E">
      <w:pPr>
        <w:pStyle w:val="afc"/>
        <w:ind w:left="-567"/>
      </w:pPr>
    </w:p>
    <w:p w:rsidR="0047747E" w:rsidRDefault="0047747E" w:rsidP="0047747E">
      <w:pPr>
        <w:pStyle w:val="afc"/>
        <w:ind w:left="-567" w:firstLine="0"/>
        <w:rPr>
          <w:b/>
        </w:rPr>
      </w:pPr>
      <w:r>
        <w:rPr>
          <w:b/>
        </w:rPr>
        <w:t>Глава Балашинского</w:t>
      </w:r>
    </w:p>
    <w:p w:rsidR="0047747E" w:rsidRDefault="0047747E" w:rsidP="0047747E">
      <w:pPr>
        <w:pStyle w:val="afc"/>
        <w:ind w:left="-567" w:firstLine="0"/>
        <w:rPr>
          <w:b/>
        </w:rPr>
      </w:pPr>
      <w:r>
        <w:rPr>
          <w:b/>
        </w:rPr>
        <w:t>муниципального образования</w:t>
      </w:r>
      <w:r>
        <w:rPr>
          <w:b/>
        </w:rPr>
        <w:tab/>
      </w:r>
      <w:r>
        <w:rPr>
          <w:b/>
        </w:rPr>
        <w:tab/>
      </w:r>
      <w:r>
        <w:rPr>
          <w:b/>
        </w:rPr>
        <w:tab/>
      </w:r>
      <w:r>
        <w:rPr>
          <w:b/>
        </w:rPr>
        <w:tab/>
      </w:r>
      <w:r>
        <w:rPr>
          <w:b/>
        </w:rPr>
        <w:tab/>
      </w:r>
      <w:r>
        <w:rPr>
          <w:b/>
        </w:rPr>
        <w:tab/>
        <w:t>А.С. Красненков</w:t>
      </w:r>
    </w:p>
    <w:p w:rsidR="00B0139D" w:rsidRPr="00E64D9A" w:rsidRDefault="0047747E" w:rsidP="00B0139D">
      <w:pPr>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w:t>
      </w:r>
      <w:r w:rsidR="00B0139D" w:rsidRPr="00E64D9A">
        <w:rPr>
          <w:rFonts w:ascii="Times New Roman" w:hAnsi="Times New Roman"/>
          <w:sz w:val="20"/>
          <w:szCs w:val="20"/>
        </w:rPr>
        <w:t xml:space="preserve"> </w:t>
      </w:r>
      <w:proofErr w:type="gramStart"/>
      <w:r w:rsidR="00B0139D" w:rsidRPr="00E64D9A">
        <w:rPr>
          <w:rFonts w:ascii="Times New Roman" w:hAnsi="Times New Roman"/>
          <w:sz w:val="20"/>
          <w:szCs w:val="20"/>
        </w:rPr>
        <w:t>к</w:t>
      </w:r>
      <w:proofErr w:type="gramEnd"/>
      <w:r w:rsidR="00B0139D" w:rsidRPr="00E64D9A">
        <w:rPr>
          <w:rFonts w:ascii="Times New Roman" w:hAnsi="Times New Roman"/>
          <w:sz w:val="20"/>
          <w:szCs w:val="20"/>
        </w:rPr>
        <w:t xml:space="preserve"> </w:t>
      </w:r>
    </w:p>
    <w:p w:rsidR="00B0139D" w:rsidRPr="00E64D9A" w:rsidRDefault="00E8512D" w:rsidP="00B0139D">
      <w:pPr>
        <w:spacing w:after="0" w:line="240" w:lineRule="auto"/>
        <w:jc w:val="right"/>
        <w:rPr>
          <w:rFonts w:ascii="Times New Roman" w:hAnsi="Times New Roman"/>
          <w:sz w:val="20"/>
          <w:szCs w:val="20"/>
        </w:rPr>
      </w:pPr>
      <w:r w:rsidRPr="00E64D9A">
        <w:rPr>
          <w:rFonts w:ascii="Times New Roman" w:hAnsi="Times New Roman"/>
          <w:sz w:val="20"/>
          <w:szCs w:val="20"/>
        </w:rPr>
        <w:t xml:space="preserve">постановлению от </w:t>
      </w:r>
      <w:r w:rsidR="0047747E">
        <w:rPr>
          <w:rFonts w:ascii="Times New Roman" w:hAnsi="Times New Roman"/>
          <w:sz w:val="20"/>
          <w:szCs w:val="20"/>
        </w:rPr>
        <w:t>27.05.2013г. № 24</w: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 xml:space="preserve">Административный регламент </w:t>
      </w: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 xml:space="preserve">Администрации </w:t>
      </w:r>
      <w:r w:rsidR="000A05B8">
        <w:rPr>
          <w:rFonts w:ascii="Times New Roman" w:hAnsi="Times New Roman"/>
          <w:b/>
          <w:sz w:val="28"/>
          <w:szCs w:val="28"/>
        </w:rPr>
        <w:t>Балашинского</w:t>
      </w:r>
      <w:r w:rsidRPr="00B0139D">
        <w:rPr>
          <w:rFonts w:ascii="Times New Roman" w:hAnsi="Times New Roman"/>
          <w:b/>
          <w:sz w:val="28"/>
          <w:szCs w:val="28"/>
        </w:rPr>
        <w:t xml:space="preserve"> муниципального образования </w:t>
      </w:r>
      <w:proofErr w:type="gramStart"/>
      <w:r w:rsidRPr="00B0139D">
        <w:rPr>
          <w:rFonts w:ascii="Times New Roman" w:hAnsi="Times New Roman"/>
          <w:b/>
          <w:sz w:val="28"/>
          <w:szCs w:val="28"/>
        </w:rPr>
        <w:t>по</w:t>
      </w:r>
      <w:proofErr w:type="gramEnd"/>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предоставлению муниципальной услуги</w:t>
      </w: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"Предоставление поддержки субъектам малого и среднего предпринимательства в рамках реализации муниципальных программ"</w:t>
      </w:r>
    </w:p>
    <w:p w:rsidR="00B0139D" w:rsidRDefault="00B0139D" w:rsidP="00B0139D">
      <w:pPr>
        <w:spacing w:after="0"/>
        <w:jc w:val="center"/>
        <w:rPr>
          <w:sz w:val="28"/>
          <w:szCs w:val="28"/>
        </w:rPr>
      </w:pP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1.Общие положения</w: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ind w:firstLine="708"/>
        <w:jc w:val="both"/>
        <w:rPr>
          <w:rFonts w:ascii="Times New Roman" w:hAnsi="Times New Roman"/>
          <w:sz w:val="28"/>
          <w:szCs w:val="28"/>
        </w:rPr>
      </w:pPr>
      <w:proofErr w:type="gramStart"/>
      <w:r w:rsidRPr="00B0139D">
        <w:rPr>
          <w:rFonts w:ascii="Times New Roman" w:hAnsi="Times New Roman"/>
          <w:sz w:val="28"/>
          <w:szCs w:val="28"/>
        </w:rPr>
        <w:t xml:space="preserve">1.1.Административный регламент предоставления муниципальной услуги (далее - административный регламент) разработан в целях повышения качества, доступности и прозрачности предоставления муниципальной услуги по предоставлению поддержки субъектам малого и среднего предпринимательства на территории </w:t>
      </w:r>
      <w:r w:rsidR="000A05B8">
        <w:rPr>
          <w:rFonts w:ascii="Times New Roman" w:hAnsi="Times New Roman"/>
          <w:sz w:val="28"/>
          <w:szCs w:val="28"/>
        </w:rPr>
        <w:t>Балашинского</w:t>
      </w:r>
      <w:r w:rsidRPr="00B0139D">
        <w:rPr>
          <w:rFonts w:ascii="Times New Roman" w:hAnsi="Times New Roman"/>
          <w:sz w:val="28"/>
          <w:szCs w:val="28"/>
        </w:rPr>
        <w:t xml:space="preserve"> муниципального образования Озинского муниципального района в рамках реализации муниципальной программы,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w:t>
      </w:r>
      <w:proofErr w:type="gramEnd"/>
      <w:r w:rsidRPr="00B0139D">
        <w:rPr>
          <w:rFonts w:ascii="Times New Roman" w:hAnsi="Times New Roman"/>
          <w:sz w:val="28"/>
          <w:szCs w:val="28"/>
        </w:rPr>
        <w:t xml:space="preserve"> </w:t>
      </w:r>
      <w:proofErr w:type="gramStart"/>
      <w:r w:rsidRPr="00B0139D">
        <w:rPr>
          <w:rFonts w:ascii="Times New Roman" w:hAnsi="Times New Roman"/>
          <w:sz w:val="28"/>
          <w:szCs w:val="28"/>
        </w:rPr>
        <w:t>осуществлении</w:t>
      </w:r>
      <w:proofErr w:type="gramEnd"/>
      <w:r w:rsidRPr="00B0139D">
        <w:rPr>
          <w:rFonts w:ascii="Times New Roman" w:hAnsi="Times New Roman"/>
          <w:sz w:val="28"/>
          <w:szCs w:val="28"/>
        </w:rPr>
        <w:t xml:space="preserve"> полномочий по предоставлению муниципальной услуги "Предоставление поддержки субъектам малого и среднего предпринимательства в рамках реализации муниципальных программ" администрацией муниципального образования.</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1.2.Административный регламент разработан во исполнение Федерального закона от 27 июля 2010 года № 210-ФЗ «Об организации предоставления государстве</w:t>
      </w:r>
      <w:r w:rsidR="00E64D9A">
        <w:rPr>
          <w:rFonts w:ascii="Times New Roman" w:hAnsi="Times New Roman"/>
          <w:sz w:val="28"/>
          <w:szCs w:val="28"/>
        </w:rPr>
        <w:t xml:space="preserve">нных и муниципальных услуг», в </w:t>
      </w:r>
      <w:r w:rsidRPr="00B0139D">
        <w:rPr>
          <w:rFonts w:ascii="Times New Roman" w:hAnsi="Times New Roman"/>
          <w:sz w:val="28"/>
          <w:szCs w:val="28"/>
        </w:rPr>
        <w:t xml:space="preserve">соответствии с Порядком разработки и утверждения административных регламентов предоставления муниципальных услуг на территории </w:t>
      </w:r>
      <w:r w:rsidR="000A05B8">
        <w:rPr>
          <w:rFonts w:ascii="Times New Roman" w:hAnsi="Times New Roman"/>
          <w:sz w:val="28"/>
          <w:szCs w:val="28"/>
        </w:rPr>
        <w:t>Балашинского</w:t>
      </w:r>
      <w:r w:rsidRPr="00B0139D">
        <w:rPr>
          <w:rFonts w:ascii="Times New Roman" w:hAnsi="Times New Roman"/>
          <w:sz w:val="28"/>
          <w:szCs w:val="28"/>
        </w:rPr>
        <w:t xml:space="preserve"> муниципаль</w:t>
      </w:r>
      <w:r w:rsidR="00E64D9A">
        <w:rPr>
          <w:rFonts w:ascii="Times New Roman" w:hAnsi="Times New Roman"/>
          <w:sz w:val="28"/>
          <w:szCs w:val="28"/>
        </w:rPr>
        <w:t xml:space="preserve">ного образования, утвержденного постановлением </w:t>
      </w:r>
      <w:r w:rsidRPr="00B0139D">
        <w:rPr>
          <w:rFonts w:ascii="Times New Roman" w:hAnsi="Times New Roman"/>
          <w:sz w:val="28"/>
          <w:szCs w:val="28"/>
        </w:rPr>
        <w:t>администрации</w:t>
      </w:r>
      <w:r w:rsidR="006844E2">
        <w:rPr>
          <w:rFonts w:ascii="Times New Roman" w:hAnsi="Times New Roman"/>
          <w:sz w:val="28"/>
          <w:szCs w:val="28"/>
        </w:rPr>
        <w:t xml:space="preserve"> муниципального образования </w:t>
      </w:r>
      <w:r w:rsidRPr="00841A73">
        <w:rPr>
          <w:rFonts w:ascii="Times New Roman" w:hAnsi="Times New Roman"/>
          <w:sz w:val="28"/>
          <w:szCs w:val="28"/>
        </w:rPr>
        <w:t xml:space="preserve">от </w:t>
      </w:r>
      <w:r w:rsidR="00841A73">
        <w:rPr>
          <w:rFonts w:ascii="Times New Roman" w:hAnsi="Times New Roman"/>
          <w:sz w:val="28"/>
          <w:szCs w:val="28"/>
        </w:rPr>
        <w:t>21.05.2013 года № 10</w:t>
      </w:r>
      <w:r w:rsidRPr="00841A73">
        <w:rPr>
          <w:rFonts w:ascii="Times New Roman" w:hAnsi="Times New Roman"/>
          <w:sz w:val="28"/>
          <w:szCs w:val="28"/>
        </w:rPr>
        <w:t>.</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1.3.Муниципальная услуга предоставляется администрацией муниципального образования.</w:t>
      </w:r>
    </w:p>
    <w:p w:rsidR="00B0139D" w:rsidRPr="00B0139D" w:rsidRDefault="00B0139D" w:rsidP="00B0139D">
      <w:pPr>
        <w:autoSpaceDE w:val="0"/>
        <w:autoSpaceDN w:val="0"/>
        <w:adjustRightInd w:val="0"/>
        <w:spacing w:after="0" w:line="240" w:lineRule="auto"/>
        <w:ind w:firstLine="720"/>
        <w:jc w:val="both"/>
        <w:outlineLvl w:val="1"/>
        <w:rPr>
          <w:rFonts w:ascii="Times New Roman" w:hAnsi="Times New Roman"/>
          <w:sz w:val="28"/>
          <w:szCs w:val="28"/>
        </w:rPr>
      </w:pPr>
      <w:r w:rsidRPr="00B0139D">
        <w:rPr>
          <w:rFonts w:ascii="Times New Roman" w:hAnsi="Times New Roman"/>
          <w:sz w:val="28"/>
          <w:szCs w:val="28"/>
        </w:rPr>
        <w:t>1.4. Заявители – субъекты малого и среднего предпринимательства, зарегистрированные на территории муниципального образования, соответствующие требованиям статьи 4 Федерального закона от 24 июля 2007 года № 209</w:t>
      </w:r>
      <w:r w:rsidRPr="00B0139D">
        <w:rPr>
          <w:rFonts w:ascii="Times New Roman" w:hAnsi="Times New Roman"/>
          <w:sz w:val="28"/>
          <w:szCs w:val="28"/>
        </w:rPr>
        <w:noBreakHyphen/>
        <w:t xml:space="preserve">ФЗ «О развитии малого и среднего предпринимательства в Российской Федерации». </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Для получения информации по вопросам предоставления муниципальной услуги заявитель обращается в администрацию муниципального образования:</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лично,</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по телефону,</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в письменном виде,</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в электронной форме.</w:t>
      </w:r>
    </w:p>
    <w:p w:rsidR="00B0139D" w:rsidRPr="00B0139D" w:rsidRDefault="00B0139D" w:rsidP="00B0139D">
      <w:pPr>
        <w:autoSpaceDE w:val="0"/>
        <w:autoSpaceDN w:val="0"/>
        <w:adjustRightInd w:val="0"/>
        <w:spacing w:after="0" w:line="240" w:lineRule="auto"/>
        <w:jc w:val="both"/>
        <w:rPr>
          <w:rFonts w:ascii="Times New Roman" w:hAnsi="Times New Roman"/>
          <w:sz w:val="28"/>
          <w:szCs w:val="28"/>
        </w:rPr>
      </w:pP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lastRenderedPageBreak/>
        <w:t xml:space="preserve">1.6. Местонахождение  администрации </w:t>
      </w:r>
      <w:r w:rsidR="000A05B8">
        <w:rPr>
          <w:rFonts w:ascii="Times New Roman" w:hAnsi="Times New Roman"/>
          <w:sz w:val="28"/>
          <w:szCs w:val="28"/>
        </w:rPr>
        <w:t>Балашинского</w:t>
      </w:r>
      <w:r w:rsidRPr="00B0139D">
        <w:rPr>
          <w:rFonts w:ascii="Times New Roman" w:hAnsi="Times New Roman"/>
          <w:sz w:val="28"/>
          <w:szCs w:val="28"/>
        </w:rPr>
        <w:t xml:space="preserve"> муниципального образования и его почтовый адр</w:t>
      </w:r>
      <w:r w:rsidR="00E64D9A">
        <w:rPr>
          <w:rFonts w:ascii="Times New Roman" w:hAnsi="Times New Roman"/>
          <w:sz w:val="28"/>
          <w:szCs w:val="28"/>
        </w:rPr>
        <w:t xml:space="preserve">ес: 413602, Саратовская область, </w:t>
      </w:r>
      <w:r w:rsidRPr="00B0139D">
        <w:rPr>
          <w:rFonts w:ascii="Times New Roman" w:hAnsi="Times New Roman"/>
          <w:sz w:val="28"/>
          <w:szCs w:val="28"/>
        </w:rPr>
        <w:t xml:space="preserve">Озинский район, </w:t>
      </w:r>
      <w:r w:rsidR="000A05B8">
        <w:rPr>
          <w:rFonts w:ascii="Times New Roman" w:hAnsi="Times New Roman"/>
          <w:sz w:val="28"/>
          <w:szCs w:val="28"/>
        </w:rPr>
        <w:t>с. Балаши, ул. Советская, 42/1</w:t>
      </w:r>
      <w:r w:rsidRPr="00B0139D">
        <w:rPr>
          <w:rFonts w:ascii="Times New Roman" w:hAnsi="Times New Roman"/>
          <w:sz w:val="28"/>
          <w:szCs w:val="28"/>
        </w:rPr>
        <w:t xml:space="preserve">  </w:t>
      </w:r>
    </w:p>
    <w:p w:rsidR="00B0139D" w:rsidRPr="00B0139D" w:rsidRDefault="00E64D9A" w:rsidP="00B0139D">
      <w:pPr>
        <w:spacing w:after="0" w:line="240" w:lineRule="auto"/>
        <w:ind w:firstLine="540"/>
        <w:jc w:val="both"/>
        <w:rPr>
          <w:rFonts w:ascii="Times New Roman" w:hAnsi="Times New Roman"/>
          <w:sz w:val="28"/>
          <w:szCs w:val="28"/>
        </w:rPr>
      </w:pPr>
      <w:r>
        <w:rPr>
          <w:rFonts w:ascii="Times New Roman" w:hAnsi="Times New Roman"/>
          <w:sz w:val="28"/>
          <w:szCs w:val="28"/>
        </w:rPr>
        <w:t>Телефон: 8 (845 76) 4-32</w:t>
      </w:r>
      <w:r w:rsidR="00B0139D" w:rsidRPr="00B0139D">
        <w:rPr>
          <w:rFonts w:ascii="Times New Roman" w:hAnsi="Times New Roman"/>
          <w:sz w:val="28"/>
          <w:szCs w:val="28"/>
        </w:rPr>
        <w:t>-45</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xml:space="preserve">Адрес электронной почты администрации </w:t>
      </w:r>
      <w:r w:rsidR="000A05B8">
        <w:rPr>
          <w:rFonts w:ascii="Times New Roman" w:hAnsi="Times New Roman"/>
          <w:sz w:val="28"/>
          <w:szCs w:val="28"/>
        </w:rPr>
        <w:t>Балашинского</w:t>
      </w:r>
      <w:r w:rsidRPr="00B0139D">
        <w:rPr>
          <w:rFonts w:ascii="Times New Roman" w:hAnsi="Times New Roman"/>
          <w:sz w:val="28"/>
          <w:szCs w:val="28"/>
        </w:rPr>
        <w:t xml:space="preserve"> муниципального образования: </w:t>
      </w:r>
      <w:r w:rsidR="00883D3A">
        <w:rPr>
          <w:rFonts w:ascii="Times New Roman" w:hAnsi="Times New Roman"/>
          <w:sz w:val="28"/>
          <w:szCs w:val="28"/>
          <w:lang w:val="en-US"/>
        </w:rPr>
        <w:t>a</w:t>
      </w:r>
      <w:r w:rsidR="00883D3A" w:rsidRPr="00883D3A">
        <w:rPr>
          <w:rFonts w:ascii="Times New Roman" w:hAnsi="Times New Roman"/>
          <w:sz w:val="28"/>
          <w:szCs w:val="28"/>
        </w:rPr>
        <w:t>-</w:t>
      </w:r>
      <w:proofErr w:type="spellStart"/>
      <w:r w:rsidR="00883D3A">
        <w:rPr>
          <w:rFonts w:ascii="Times New Roman" w:hAnsi="Times New Roman"/>
          <w:sz w:val="28"/>
          <w:szCs w:val="28"/>
          <w:lang w:val="en-US"/>
        </w:rPr>
        <w:t>balahi</w:t>
      </w:r>
      <w:proofErr w:type="spellEnd"/>
      <w:r w:rsidRPr="00B0139D">
        <w:rPr>
          <w:rFonts w:ascii="Times New Roman" w:hAnsi="Times New Roman"/>
          <w:sz w:val="28"/>
          <w:szCs w:val="28"/>
        </w:rPr>
        <w:t>@</w:t>
      </w:r>
      <w:r w:rsidRPr="00B0139D">
        <w:rPr>
          <w:rFonts w:ascii="Times New Roman" w:hAnsi="Times New Roman"/>
          <w:sz w:val="28"/>
          <w:szCs w:val="28"/>
          <w:lang w:val="en-US"/>
        </w:rPr>
        <w:t>mail</w:t>
      </w:r>
      <w:r w:rsidRPr="00B0139D">
        <w:rPr>
          <w:rFonts w:ascii="Times New Roman" w:hAnsi="Times New Roman"/>
          <w:sz w:val="28"/>
          <w:szCs w:val="28"/>
        </w:rPr>
        <w:t>.</w:t>
      </w:r>
      <w:proofErr w:type="spellStart"/>
      <w:r w:rsidRPr="00B0139D">
        <w:rPr>
          <w:rFonts w:ascii="Times New Roman" w:hAnsi="Times New Roman"/>
          <w:sz w:val="28"/>
          <w:szCs w:val="28"/>
        </w:rPr>
        <w:t>ru</w:t>
      </w:r>
      <w:proofErr w:type="spellEnd"/>
      <w:r w:rsidRPr="00B0139D">
        <w:rPr>
          <w:rFonts w:ascii="Times New Roman" w:hAnsi="Times New Roman"/>
          <w:sz w:val="28"/>
          <w:szCs w:val="28"/>
        </w:rPr>
        <w:t>.</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График приема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9"/>
        <w:gridCol w:w="4774"/>
      </w:tblGrid>
      <w:tr w:rsidR="00B0139D" w:rsidRPr="00B0139D" w:rsidTr="00B0139D">
        <w:tc>
          <w:tcPr>
            <w:tcW w:w="4819" w:type="dxa"/>
            <w:tcBorders>
              <w:top w:val="single" w:sz="4" w:space="0" w:color="auto"/>
              <w:left w:val="single" w:sz="4" w:space="0" w:color="auto"/>
              <w:bottom w:val="single" w:sz="4" w:space="0" w:color="auto"/>
              <w:right w:val="single" w:sz="4" w:space="0" w:color="auto"/>
            </w:tcBorders>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xml:space="preserve">Понедельник, вторник, среда, пятница </w:t>
            </w:r>
          </w:p>
        </w:tc>
        <w:tc>
          <w:tcPr>
            <w:tcW w:w="4927" w:type="dxa"/>
            <w:tcBorders>
              <w:top w:val="single" w:sz="4" w:space="0" w:color="auto"/>
              <w:left w:val="single" w:sz="4" w:space="0" w:color="auto"/>
              <w:bottom w:val="single" w:sz="4" w:space="0" w:color="auto"/>
              <w:right w:val="single" w:sz="4" w:space="0" w:color="auto"/>
            </w:tcBorders>
            <w:vAlign w:val="center"/>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xml:space="preserve">08-00 - 17-00 </w:t>
            </w:r>
          </w:p>
        </w:tc>
      </w:tr>
      <w:tr w:rsidR="00B0139D" w:rsidRPr="00B0139D" w:rsidTr="00B0139D">
        <w:trPr>
          <w:trHeight w:val="375"/>
        </w:trPr>
        <w:tc>
          <w:tcPr>
            <w:tcW w:w="4819" w:type="dxa"/>
            <w:tcBorders>
              <w:top w:val="single" w:sz="4" w:space="0" w:color="auto"/>
              <w:left w:val="single" w:sz="4" w:space="0" w:color="auto"/>
              <w:bottom w:val="single" w:sz="4" w:space="0" w:color="auto"/>
              <w:right w:val="single" w:sz="4" w:space="0" w:color="auto"/>
            </w:tcBorders>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четверг</w:t>
            </w:r>
          </w:p>
        </w:tc>
        <w:tc>
          <w:tcPr>
            <w:tcW w:w="4927" w:type="dxa"/>
            <w:tcBorders>
              <w:top w:val="single" w:sz="4" w:space="0" w:color="auto"/>
              <w:left w:val="single" w:sz="4" w:space="0" w:color="auto"/>
              <w:bottom w:val="single" w:sz="4" w:space="0" w:color="auto"/>
              <w:right w:val="single" w:sz="4" w:space="0" w:color="auto"/>
            </w:tcBorders>
            <w:vAlign w:val="center"/>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не приемный день</w:t>
            </w:r>
          </w:p>
        </w:tc>
      </w:tr>
      <w:tr w:rsidR="00B0139D" w:rsidRPr="00B0139D" w:rsidTr="00B0139D">
        <w:tc>
          <w:tcPr>
            <w:tcW w:w="4819" w:type="dxa"/>
            <w:tcBorders>
              <w:top w:val="single" w:sz="4" w:space="0" w:color="auto"/>
              <w:left w:val="single" w:sz="4" w:space="0" w:color="auto"/>
              <w:bottom w:val="single" w:sz="4" w:space="0" w:color="auto"/>
              <w:right w:val="single" w:sz="4" w:space="0" w:color="auto"/>
            </w:tcBorders>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суббота, воскресенье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Выходной</w:t>
            </w:r>
          </w:p>
        </w:tc>
      </w:tr>
      <w:tr w:rsidR="00B0139D" w:rsidRPr="00B0139D" w:rsidTr="00B0139D">
        <w:tc>
          <w:tcPr>
            <w:tcW w:w="4819" w:type="dxa"/>
            <w:tcBorders>
              <w:top w:val="single" w:sz="4" w:space="0" w:color="auto"/>
              <w:left w:val="single" w:sz="4" w:space="0" w:color="auto"/>
              <w:bottom w:val="single" w:sz="4" w:space="0" w:color="auto"/>
              <w:right w:val="single" w:sz="4" w:space="0" w:color="auto"/>
            </w:tcBorders>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xml:space="preserve">Перерыв </w:t>
            </w:r>
          </w:p>
        </w:tc>
        <w:tc>
          <w:tcPr>
            <w:tcW w:w="4927" w:type="dxa"/>
            <w:tcBorders>
              <w:top w:val="single" w:sz="4" w:space="0" w:color="auto"/>
              <w:left w:val="single" w:sz="4" w:space="0" w:color="auto"/>
              <w:bottom w:val="single" w:sz="4" w:space="0" w:color="auto"/>
              <w:right w:val="single" w:sz="4" w:space="0" w:color="auto"/>
            </w:tcBorders>
            <w:vAlign w:val="center"/>
            <w:hideMark/>
          </w:tcPr>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12.00- 13.00</w:t>
            </w:r>
          </w:p>
        </w:tc>
      </w:tr>
    </w:tbl>
    <w:p w:rsidR="00B0139D" w:rsidRPr="00B0139D" w:rsidRDefault="00B0139D" w:rsidP="00B0139D">
      <w:pPr>
        <w:spacing w:after="0" w:line="240" w:lineRule="auto"/>
        <w:ind w:firstLine="540"/>
        <w:jc w:val="both"/>
        <w:rPr>
          <w:rFonts w:ascii="Times New Roman" w:hAnsi="Times New Roman"/>
          <w:sz w:val="28"/>
          <w:szCs w:val="28"/>
        </w:rPr>
      </w:pP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При ответах на телефонные звонки и устные обращения граждан, должностные лица подробно и в вежливой (корректной) форме информируют граждан по интересующим их вопросам. Ответ на телефонный звонок должен начинаться с информации о наименовании структурного подразделения, фамилии, имени, отчества и должности лица, принявшего телефонный звонок.</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При консультировании заявителей по письменным обращениям ответ на обращение направляется почтой в адрес заявителя в срок, не превышающий 30 дней со дня регистрации письменного обращения.</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гражданину должен быть сообщен телефонный номер, по которому можно получить необходимую информацию.</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Информация о порядке предоставления муниципальной услуги предоставляется бесплатно.</w:t>
      </w:r>
    </w:p>
    <w:p w:rsidR="00B0139D" w:rsidRPr="00B0139D" w:rsidRDefault="007F23F9" w:rsidP="00B0139D">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 </w:t>
      </w:r>
      <w:r w:rsidR="006844E2">
        <w:rPr>
          <w:rFonts w:ascii="Times New Roman" w:hAnsi="Times New Roman"/>
          <w:sz w:val="28"/>
          <w:szCs w:val="28"/>
        </w:rPr>
        <w:t>едином портале</w:t>
      </w:r>
      <w:r w:rsidR="006844E2" w:rsidRPr="00B0139D">
        <w:rPr>
          <w:rFonts w:ascii="Times New Roman" w:hAnsi="Times New Roman"/>
          <w:sz w:val="28"/>
          <w:szCs w:val="28"/>
        </w:rPr>
        <w:t xml:space="preserve"> государственных и муниципальных услуг </w:t>
      </w:r>
      <w:r w:rsidR="00B0139D" w:rsidRPr="00B0139D">
        <w:rPr>
          <w:rFonts w:ascii="Times New Roman" w:hAnsi="Times New Roman"/>
          <w:sz w:val="28"/>
          <w:szCs w:val="28"/>
        </w:rPr>
        <w:t xml:space="preserve">размещается следующая информация: </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сведения о местонахождении, почтовом адресе, справочных телефонах, времени работы и приема заявителей;</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 xml:space="preserve">- текст регламента с приложениями; </w:t>
      </w:r>
    </w:p>
    <w:p w:rsidR="00B0139D" w:rsidRPr="00B0139D" w:rsidRDefault="00B0139D" w:rsidP="00B0139D">
      <w:pPr>
        <w:spacing w:after="0" w:line="240" w:lineRule="auto"/>
        <w:ind w:firstLine="540"/>
        <w:jc w:val="both"/>
        <w:rPr>
          <w:rFonts w:ascii="Times New Roman" w:hAnsi="Times New Roman"/>
          <w:sz w:val="28"/>
          <w:szCs w:val="28"/>
        </w:rPr>
      </w:pPr>
      <w:r w:rsidRPr="00B0139D">
        <w:rPr>
          <w:rFonts w:ascii="Times New Roman" w:hAnsi="Times New Roman"/>
          <w:sz w:val="28"/>
          <w:szCs w:val="28"/>
        </w:rPr>
        <w:t>-блок-схема и краткое описание порядка предоставления муниципальной услуги (приложение № 1).</w:t>
      </w:r>
    </w:p>
    <w:p w:rsidR="00B0139D" w:rsidRPr="00B0139D" w:rsidRDefault="00B0139D" w:rsidP="00B0139D">
      <w:pPr>
        <w:tabs>
          <w:tab w:val="left" w:pos="1276"/>
        </w:tabs>
        <w:spacing w:after="0" w:line="240" w:lineRule="auto"/>
        <w:ind w:firstLine="709"/>
        <w:jc w:val="both"/>
        <w:rPr>
          <w:rFonts w:ascii="Times New Roman" w:hAnsi="Times New Roman"/>
          <w:sz w:val="28"/>
          <w:szCs w:val="28"/>
        </w:rPr>
      </w:pPr>
    </w:p>
    <w:p w:rsidR="00B0139D" w:rsidRPr="00B0139D" w:rsidRDefault="00B0139D" w:rsidP="00B0139D">
      <w:pPr>
        <w:tabs>
          <w:tab w:val="left" w:pos="1276"/>
        </w:tabs>
        <w:spacing w:after="0" w:line="240" w:lineRule="auto"/>
        <w:ind w:firstLine="709"/>
        <w:jc w:val="both"/>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t>2. Стандарт предоставления муниципальной услуги</w:t>
      </w:r>
    </w:p>
    <w:p w:rsidR="00B0139D" w:rsidRPr="00B0139D" w:rsidRDefault="00B0139D" w:rsidP="00B0139D">
      <w:pPr>
        <w:spacing w:after="0" w:line="240" w:lineRule="auto"/>
        <w:jc w:val="both"/>
        <w:rPr>
          <w:rFonts w:ascii="Times New Roman" w:hAnsi="Times New Roman"/>
          <w:b/>
          <w:sz w:val="28"/>
          <w:szCs w:val="28"/>
        </w:rPr>
      </w:pPr>
    </w:p>
    <w:tbl>
      <w:tblPr>
        <w:tblW w:w="49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5"/>
        <w:gridCol w:w="5887"/>
      </w:tblGrid>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 xml:space="preserve">Наименование муниципальной услуги </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Предоставление поддержки субъектам  малого и среднего предпринимательства в рамках реализации муниципальных программ</w:t>
            </w:r>
          </w:p>
          <w:p w:rsidR="00B0139D" w:rsidRPr="00883D3A" w:rsidRDefault="00B0139D" w:rsidP="00883D3A">
            <w:pPr>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Наименование органа, предоставляющего муниципальную услугу</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xml:space="preserve">Администрация </w:t>
            </w:r>
            <w:r w:rsidR="000A05B8" w:rsidRPr="00883D3A">
              <w:rPr>
                <w:rFonts w:ascii="Times New Roman" w:hAnsi="Times New Roman"/>
                <w:sz w:val="24"/>
                <w:szCs w:val="24"/>
              </w:rPr>
              <w:t>Балашинского</w:t>
            </w:r>
            <w:r w:rsidRPr="00883D3A">
              <w:rPr>
                <w:rFonts w:ascii="Times New Roman" w:hAnsi="Times New Roman"/>
                <w:sz w:val="24"/>
                <w:szCs w:val="24"/>
              </w:rPr>
              <w:t xml:space="preserve"> муниципального образования</w:t>
            </w:r>
          </w:p>
          <w:p w:rsidR="00B0139D" w:rsidRPr="00883D3A" w:rsidRDefault="00B0139D" w:rsidP="00883D3A">
            <w:pPr>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1E20B0" w:rsidP="00883D3A">
            <w:pPr>
              <w:numPr>
                <w:ilvl w:val="0"/>
                <w:numId w:val="17"/>
              </w:numPr>
              <w:tabs>
                <w:tab w:val="left" w:pos="222"/>
              </w:tabs>
              <w:spacing w:after="0" w:line="240" w:lineRule="auto"/>
              <w:ind w:left="80" w:firstLine="0"/>
              <w:rPr>
                <w:rFonts w:ascii="Times New Roman" w:hAnsi="Times New Roman"/>
                <w:sz w:val="24"/>
                <w:szCs w:val="24"/>
              </w:rPr>
            </w:pPr>
            <w:r>
              <w:rPr>
                <w:rFonts w:ascii="Times New Roman" w:hAnsi="Times New Roman"/>
                <w:sz w:val="24"/>
                <w:szCs w:val="24"/>
              </w:rPr>
              <w:lastRenderedPageBreak/>
              <w:t xml:space="preserve">Результат предоставления муниципальной </w:t>
            </w:r>
            <w:r w:rsidR="00B0139D" w:rsidRPr="00883D3A">
              <w:rPr>
                <w:rFonts w:ascii="Times New Roman" w:hAnsi="Times New Roman"/>
                <w:sz w:val="24"/>
                <w:szCs w:val="24"/>
              </w:rPr>
              <w:t>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1E20B0" w:rsidP="00883D3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B0139D" w:rsidRPr="00883D3A">
              <w:rPr>
                <w:rFonts w:ascii="Times New Roman" w:hAnsi="Times New Roman"/>
                <w:sz w:val="24"/>
                <w:szCs w:val="24"/>
              </w:rPr>
              <w:t>Предоставление консультационной помощи субъектам малого и среднего предпринимательства в вопросах подготовки и организации работы по реализации инвестиционных проектов.</w:t>
            </w:r>
          </w:p>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 xml:space="preserve"> Осуществление экспертной оценки представле</w:t>
            </w:r>
            <w:r w:rsidR="001E20B0">
              <w:rPr>
                <w:rFonts w:ascii="Times New Roman" w:hAnsi="Times New Roman"/>
                <w:sz w:val="24"/>
                <w:szCs w:val="24"/>
              </w:rPr>
              <w:t xml:space="preserve">нных инвестиционных проектов и </w:t>
            </w:r>
            <w:r w:rsidRPr="00883D3A">
              <w:rPr>
                <w:rFonts w:ascii="Times New Roman" w:hAnsi="Times New Roman"/>
                <w:sz w:val="24"/>
                <w:szCs w:val="24"/>
              </w:rPr>
              <w:t>принятие решения о выдаче ре</w:t>
            </w:r>
            <w:r w:rsidR="00622BA6" w:rsidRPr="00883D3A">
              <w:rPr>
                <w:rFonts w:ascii="Times New Roman" w:hAnsi="Times New Roman"/>
                <w:sz w:val="24"/>
                <w:szCs w:val="24"/>
              </w:rPr>
              <w:t xml:space="preserve">комендации в адрес </w:t>
            </w:r>
            <w:r w:rsidRPr="00883D3A">
              <w:rPr>
                <w:rFonts w:ascii="Times New Roman" w:hAnsi="Times New Roman"/>
                <w:sz w:val="24"/>
                <w:szCs w:val="24"/>
              </w:rPr>
              <w:t>областного фонда поддержки малого и среднего предпринимательства о финансировании инвестиционного проекта.</w:t>
            </w:r>
          </w:p>
          <w:p w:rsidR="00B0139D" w:rsidRPr="00883D3A" w:rsidRDefault="00B0139D" w:rsidP="00883D3A">
            <w:pPr>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Срок предоставления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В срок не более семи дней со дня поступления от субъекта малого или среднего предпринимательства заявления  (приложение № 1 к настоящему административному регламенту) и полного пакета необходимых документов  (приложение № 2 к настоящему административному регламенту).</w:t>
            </w:r>
          </w:p>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В трехдневный срок со дня рассмотрения заявления направляется письменное мотивированное уведомление субъекту малого и среднего предпринимательства о результатах рассмотрения обращения.</w:t>
            </w:r>
          </w:p>
          <w:p w:rsidR="00B0139D" w:rsidRPr="00883D3A" w:rsidRDefault="00B0139D" w:rsidP="00883D3A">
            <w:pPr>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1E20B0" w:rsidP="00883D3A">
            <w:pPr>
              <w:numPr>
                <w:ilvl w:val="0"/>
                <w:numId w:val="17"/>
              </w:numPr>
              <w:tabs>
                <w:tab w:val="left" w:pos="222"/>
              </w:tabs>
              <w:spacing w:after="0" w:line="240" w:lineRule="auto"/>
              <w:ind w:left="80" w:firstLine="0"/>
              <w:rPr>
                <w:rFonts w:ascii="Times New Roman" w:hAnsi="Times New Roman"/>
                <w:sz w:val="24"/>
                <w:szCs w:val="24"/>
              </w:rPr>
            </w:pPr>
            <w:r>
              <w:rPr>
                <w:rFonts w:ascii="Times New Roman" w:hAnsi="Times New Roman"/>
                <w:sz w:val="24"/>
                <w:szCs w:val="24"/>
              </w:rPr>
              <w:t xml:space="preserve">Правовые основания для </w:t>
            </w:r>
            <w:r w:rsidR="00B0139D" w:rsidRPr="00883D3A">
              <w:rPr>
                <w:rFonts w:ascii="Times New Roman" w:hAnsi="Times New Roman"/>
                <w:sz w:val="24"/>
                <w:szCs w:val="24"/>
              </w:rPr>
              <w:t>предоставления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Предо</w:t>
            </w:r>
            <w:r w:rsidR="001E20B0">
              <w:rPr>
                <w:rFonts w:ascii="Times New Roman" w:hAnsi="Times New Roman"/>
                <w:sz w:val="24"/>
                <w:szCs w:val="24"/>
              </w:rPr>
              <w:t xml:space="preserve">ставление муниципальной услуги </w:t>
            </w:r>
            <w:r w:rsidRPr="00883D3A">
              <w:rPr>
                <w:rFonts w:ascii="Times New Roman" w:hAnsi="Times New Roman"/>
                <w:sz w:val="24"/>
                <w:szCs w:val="24"/>
              </w:rPr>
              <w:t xml:space="preserve">осуществляется в соответствии </w:t>
            </w:r>
            <w:proofErr w:type="gramStart"/>
            <w:r w:rsidRPr="00883D3A">
              <w:rPr>
                <w:rFonts w:ascii="Times New Roman" w:hAnsi="Times New Roman"/>
                <w:sz w:val="24"/>
                <w:szCs w:val="24"/>
              </w:rPr>
              <w:t>с</w:t>
            </w:r>
            <w:proofErr w:type="gramEnd"/>
            <w:r w:rsidRPr="00883D3A">
              <w:rPr>
                <w:rFonts w:ascii="Times New Roman" w:hAnsi="Times New Roman"/>
                <w:sz w:val="24"/>
                <w:szCs w:val="24"/>
              </w:rPr>
              <w:t xml:space="preserve">: </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Конституцией Российской Федерации;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xml:space="preserve">- Федеральным законом от 24 июля </w:t>
            </w:r>
            <w:smartTag w:uri="urn:schemas-microsoft-com:office:smarttags" w:element="metricconverter">
              <w:smartTagPr>
                <w:attr w:name="ProductID" w:val="2007 г"/>
              </w:smartTagPr>
              <w:r w:rsidRPr="00883D3A">
                <w:rPr>
                  <w:rFonts w:ascii="Times New Roman" w:hAnsi="Times New Roman"/>
                  <w:sz w:val="24"/>
                  <w:szCs w:val="24"/>
                </w:rPr>
                <w:t>2007 г</w:t>
              </w:r>
            </w:smartTag>
            <w:r w:rsidRPr="00883D3A">
              <w:rPr>
                <w:rFonts w:ascii="Times New Roman" w:hAnsi="Times New Roman"/>
                <w:sz w:val="24"/>
                <w:szCs w:val="24"/>
              </w:rPr>
              <w:t xml:space="preserve">ода № 209-ФЗ «О развитии малого и среднего предпринимательства в Российской Федерации»; </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Уставом муниципального образования.</w:t>
            </w:r>
          </w:p>
          <w:p w:rsidR="00B0139D" w:rsidRPr="00883D3A" w:rsidRDefault="00B0139D" w:rsidP="00883D3A">
            <w:pPr>
              <w:autoSpaceDE w:val="0"/>
              <w:autoSpaceDN w:val="0"/>
              <w:adjustRightInd w:val="0"/>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Исчерпы</w:t>
            </w:r>
            <w:r w:rsidR="001E20B0">
              <w:rPr>
                <w:rFonts w:ascii="Times New Roman" w:hAnsi="Times New Roman"/>
                <w:sz w:val="24"/>
                <w:szCs w:val="24"/>
              </w:rPr>
              <w:t xml:space="preserve">вающий перечень документов для </w:t>
            </w:r>
            <w:r w:rsidRPr="00883D3A">
              <w:rPr>
                <w:rFonts w:ascii="Times New Roman" w:hAnsi="Times New Roman"/>
                <w:sz w:val="24"/>
                <w:szCs w:val="24"/>
              </w:rPr>
              <w:t>предоставления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pStyle w:val="ad"/>
              <w:spacing w:before="0" w:after="0"/>
              <w:rPr>
                <w:rFonts w:ascii="Times New Roman" w:hAnsi="Times New Roman" w:cs="Times New Roman"/>
              </w:rPr>
            </w:pPr>
            <w:r w:rsidRPr="00883D3A">
              <w:rPr>
                <w:rFonts w:ascii="Times New Roman" w:hAnsi="Times New Roman" w:cs="Times New Roman"/>
              </w:rPr>
              <w:t>Исчерпывающий перечень документов для  предоставления муниципальной услуги указан в приложении № 2 к настоящему административному регламенту.</w:t>
            </w: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pStyle w:val="ad"/>
              <w:spacing w:before="0" w:after="0"/>
              <w:rPr>
                <w:rFonts w:ascii="Times New Roman" w:hAnsi="Times New Roman" w:cs="Times New Roman"/>
              </w:rPr>
            </w:pPr>
            <w:r w:rsidRPr="00883D3A">
              <w:rPr>
                <w:rFonts w:ascii="Times New Roman" w:hAnsi="Times New Roman" w:cs="Times New Roman"/>
              </w:rPr>
              <w:t>Предоставление субъектом малого и среднего предпринимательства документов не соответствующих перечню, либо представленных не в полном объеме.</w:t>
            </w: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Ис</w:t>
            </w:r>
            <w:r w:rsidR="001E20B0">
              <w:rPr>
                <w:rFonts w:ascii="Times New Roman" w:hAnsi="Times New Roman"/>
                <w:sz w:val="24"/>
                <w:szCs w:val="24"/>
              </w:rPr>
              <w:t xml:space="preserve">черпывающий перечень оснований для отказа </w:t>
            </w:r>
            <w:r w:rsidRPr="00883D3A">
              <w:rPr>
                <w:rFonts w:ascii="Times New Roman" w:hAnsi="Times New Roman"/>
                <w:sz w:val="24"/>
                <w:szCs w:val="24"/>
              </w:rPr>
              <w:t>в предоставлении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Наличие просроченной задолженности в бюджеты всех уровней и государственные внебюджетные фонды;</w:t>
            </w:r>
          </w:p>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Наличие просроченной задолженности по ранее предоставленным кредитам коммерческих банков и других финансовых структур;</w:t>
            </w:r>
          </w:p>
          <w:p w:rsidR="00B0139D" w:rsidRPr="00883D3A" w:rsidRDefault="00B0139D" w:rsidP="00883D3A">
            <w:pPr>
              <w:autoSpaceDE w:val="0"/>
              <w:autoSpaceDN w:val="0"/>
              <w:adjustRightInd w:val="0"/>
              <w:spacing w:after="0" w:line="240" w:lineRule="auto"/>
              <w:rPr>
                <w:rFonts w:ascii="Times New Roman" w:hAnsi="Times New Roman"/>
                <w:sz w:val="24"/>
                <w:szCs w:val="24"/>
              </w:rPr>
            </w:pPr>
            <w:r w:rsidRPr="00883D3A">
              <w:rPr>
                <w:rFonts w:ascii="Times New Roman" w:hAnsi="Times New Roman"/>
                <w:sz w:val="24"/>
                <w:szCs w:val="24"/>
              </w:rPr>
              <w:t>Нахождение субъекта малого и среднего предпринимательства в стадии реорганизации, ликвидации или банкротства либо ограничения в правовом отношении в соответствии с действующим законодательством.</w:t>
            </w:r>
          </w:p>
          <w:p w:rsidR="00B0139D" w:rsidRPr="00883D3A" w:rsidRDefault="00B0139D" w:rsidP="00883D3A">
            <w:pPr>
              <w:autoSpaceDE w:val="0"/>
              <w:autoSpaceDN w:val="0"/>
              <w:adjustRightInd w:val="0"/>
              <w:spacing w:after="0" w:line="240" w:lineRule="auto"/>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1E20B0" w:rsidP="00883D3A">
            <w:pPr>
              <w:numPr>
                <w:ilvl w:val="0"/>
                <w:numId w:val="17"/>
              </w:numPr>
              <w:tabs>
                <w:tab w:val="left" w:pos="222"/>
              </w:tabs>
              <w:spacing w:after="0" w:line="240" w:lineRule="auto"/>
              <w:ind w:left="80" w:firstLine="0"/>
              <w:rPr>
                <w:rFonts w:ascii="Times New Roman" w:hAnsi="Times New Roman"/>
                <w:sz w:val="24"/>
                <w:szCs w:val="24"/>
              </w:rPr>
            </w:pPr>
            <w:r>
              <w:rPr>
                <w:rFonts w:ascii="Times New Roman" w:hAnsi="Times New Roman"/>
                <w:sz w:val="24"/>
                <w:szCs w:val="24"/>
              </w:rPr>
              <w:t xml:space="preserve">Размер  платы, взимаемой </w:t>
            </w:r>
            <w:r w:rsidR="00B0139D" w:rsidRPr="00883D3A">
              <w:rPr>
                <w:rFonts w:ascii="Times New Roman" w:hAnsi="Times New Roman"/>
                <w:sz w:val="24"/>
                <w:szCs w:val="24"/>
              </w:rPr>
              <w:t>с</w:t>
            </w:r>
            <w:r>
              <w:rPr>
                <w:rFonts w:ascii="Times New Roman" w:hAnsi="Times New Roman"/>
                <w:sz w:val="24"/>
                <w:szCs w:val="24"/>
              </w:rPr>
              <w:t xml:space="preserve"> заявителя при предоставлении муниципальной услуги, </w:t>
            </w:r>
            <w:r>
              <w:rPr>
                <w:rFonts w:ascii="Times New Roman" w:hAnsi="Times New Roman"/>
                <w:sz w:val="24"/>
                <w:szCs w:val="24"/>
              </w:rPr>
              <w:lastRenderedPageBreak/>
              <w:t xml:space="preserve">способы ее </w:t>
            </w:r>
            <w:r w:rsidR="00B0139D" w:rsidRPr="00883D3A">
              <w:rPr>
                <w:rFonts w:ascii="Times New Roman" w:hAnsi="Times New Roman"/>
                <w:sz w:val="24"/>
                <w:szCs w:val="24"/>
              </w:rPr>
              <w:t xml:space="preserve">взимания </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lastRenderedPageBreak/>
              <w:t>Услуга предоставляется на бесплатной основе.</w:t>
            </w: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1E20B0" w:rsidP="001E20B0">
            <w:pPr>
              <w:numPr>
                <w:ilvl w:val="0"/>
                <w:numId w:val="17"/>
              </w:numPr>
              <w:tabs>
                <w:tab w:val="left" w:pos="222"/>
              </w:tabs>
              <w:spacing w:after="0" w:line="240" w:lineRule="auto"/>
              <w:ind w:left="80" w:firstLine="0"/>
              <w:rPr>
                <w:rFonts w:ascii="Times New Roman" w:hAnsi="Times New Roman"/>
                <w:sz w:val="24"/>
                <w:szCs w:val="24"/>
              </w:rPr>
            </w:pPr>
            <w:r>
              <w:rPr>
                <w:rFonts w:ascii="Times New Roman" w:hAnsi="Times New Roman"/>
                <w:sz w:val="24"/>
                <w:szCs w:val="24"/>
              </w:rPr>
              <w:lastRenderedPageBreak/>
              <w:t xml:space="preserve">Максимальный срок ожидания в очереди при подаче запроса о </w:t>
            </w:r>
            <w:r w:rsidR="00B0139D" w:rsidRPr="00883D3A">
              <w:rPr>
                <w:rFonts w:ascii="Times New Roman" w:hAnsi="Times New Roman"/>
                <w:sz w:val="24"/>
                <w:szCs w:val="24"/>
              </w:rPr>
              <w:t>предоставлении муниципальной услуги и при получении результата предоставления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xml:space="preserve">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w:t>
            </w:r>
            <w:r w:rsidR="00665E25" w:rsidRPr="00883D3A">
              <w:rPr>
                <w:rFonts w:ascii="Times New Roman" w:hAnsi="Times New Roman"/>
                <w:sz w:val="24"/>
                <w:szCs w:val="24"/>
              </w:rPr>
              <w:t>1</w:t>
            </w:r>
            <w:r w:rsidRPr="00883D3A">
              <w:rPr>
                <w:rFonts w:ascii="Times New Roman" w:hAnsi="Times New Roman"/>
                <w:sz w:val="24"/>
                <w:szCs w:val="24"/>
              </w:rPr>
              <w:t>5 минут.</w:t>
            </w:r>
          </w:p>
          <w:p w:rsidR="00B0139D" w:rsidRPr="00883D3A" w:rsidRDefault="00B0139D" w:rsidP="00883D3A">
            <w:pPr>
              <w:spacing w:after="0" w:line="240" w:lineRule="auto"/>
              <w:ind w:left="142" w:firstLine="425"/>
              <w:rPr>
                <w:rFonts w:ascii="Times New Roman" w:hAnsi="Times New Roman"/>
                <w:sz w:val="24"/>
                <w:szCs w:val="24"/>
              </w:rPr>
            </w:pP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Срок регистрации заявления субъекта малого и среднего предпр</w:t>
            </w:r>
            <w:r w:rsidR="001E20B0">
              <w:rPr>
                <w:rFonts w:ascii="Times New Roman" w:hAnsi="Times New Roman"/>
                <w:sz w:val="24"/>
                <w:szCs w:val="24"/>
              </w:rPr>
              <w:t xml:space="preserve">инимательства о предоставлении </w:t>
            </w:r>
            <w:r w:rsidRPr="00883D3A">
              <w:rPr>
                <w:rFonts w:ascii="Times New Roman" w:hAnsi="Times New Roman"/>
                <w:sz w:val="24"/>
                <w:szCs w:val="24"/>
              </w:rPr>
              <w:t>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Срок регистрации заявления субъекта малого и среднего предпринимательства о предоставлении муниципальной услуги составляет 10 мин.</w:t>
            </w: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Требования к помещениям, в которых предоставляется  муниципальная услуга</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Помещение, в котором предоставляется муниципальная услуга, снабжается табличками с указани</w:t>
            </w:r>
            <w:r w:rsidR="001E20B0">
              <w:rPr>
                <w:rFonts w:ascii="Times New Roman" w:hAnsi="Times New Roman"/>
                <w:sz w:val="24"/>
                <w:szCs w:val="24"/>
              </w:rPr>
              <w:t xml:space="preserve">ем номера кабинета </w:t>
            </w:r>
            <w:r w:rsidRPr="00883D3A">
              <w:rPr>
                <w:rFonts w:ascii="Times New Roman" w:hAnsi="Times New Roman"/>
                <w:sz w:val="24"/>
                <w:szCs w:val="24"/>
              </w:rPr>
              <w:t>и наименования отдела, осуществляющего прием заявителей.</w:t>
            </w:r>
          </w:p>
          <w:p w:rsidR="00B0139D" w:rsidRPr="00883D3A" w:rsidRDefault="00B0139D" w:rsidP="00883D3A">
            <w:pPr>
              <w:pStyle w:val="ad"/>
              <w:spacing w:before="0" w:after="0"/>
              <w:rPr>
                <w:rFonts w:ascii="Times New Roman" w:hAnsi="Times New Roman" w:cs="Times New Roman"/>
              </w:rPr>
            </w:pPr>
            <w:r w:rsidRPr="00883D3A">
              <w:rPr>
                <w:rFonts w:ascii="Times New Roman" w:hAnsi="Times New Roman" w:cs="Times New Roman"/>
              </w:rPr>
              <w:t>Помещение для оказания муниципальной услуги должно быть оснащено столами, стульями, шкафами для документов, компьютерами с возможностью печати и выхода в Интернет.</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Места для приема заявителей оборудуются местами для оформления документов (стульями, столами), обеспечиваются образцами для заполнения документов, бланками заявлений и канцелярскими принадлежностями.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Места ожидания и приема заявителей должны соответствовать санитарно–эпидемиологическим правилам и нормам, оборудованы противопожарной системой и средствами пожаротушения, туалетом, стульями и столами.</w:t>
            </w:r>
          </w:p>
        </w:tc>
      </w:tr>
      <w:tr w:rsidR="00B0139D" w:rsidRPr="00B0139D" w:rsidTr="00883D3A">
        <w:tc>
          <w:tcPr>
            <w:tcW w:w="1879"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numPr>
                <w:ilvl w:val="0"/>
                <w:numId w:val="17"/>
              </w:numPr>
              <w:tabs>
                <w:tab w:val="left" w:pos="222"/>
              </w:tabs>
              <w:spacing w:after="0" w:line="240" w:lineRule="auto"/>
              <w:ind w:left="80" w:firstLine="0"/>
              <w:rPr>
                <w:rFonts w:ascii="Times New Roman" w:hAnsi="Times New Roman"/>
                <w:sz w:val="24"/>
                <w:szCs w:val="24"/>
              </w:rPr>
            </w:pPr>
            <w:r w:rsidRPr="00883D3A">
              <w:rPr>
                <w:rFonts w:ascii="Times New Roman" w:hAnsi="Times New Roman"/>
                <w:sz w:val="24"/>
                <w:szCs w:val="24"/>
              </w:rPr>
              <w:t>Показатели доступности и качества муниципальной услуги</w:t>
            </w:r>
          </w:p>
        </w:tc>
        <w:tc>
          <w:tcPr>
            <w:tcW w:w="3121" w:type="pct"/>
            <w:tcBorders>
              <w:top w:val="single" w:sz="4" w:space="0" w:color="auto"/>
              <w:left w:val="single" w:sz="4" w:space="0" w:color="auto"/>
              <w:bottom w:val="single" w:sz="4" w:space="0" w:color="auto"/>
              <w:right w:val="single" w:sz="4" w:space="0" w:color="auto"/>
            </w:tcBorders>
            <w:shd w:val="clear" w:color="auto" w:fill="FFFFFF"/>
            <w:tcMar>
              <w:top w:w="30" w:type="dxa"/>
              <w:left w:w="0" w:type="dxa"/>
              <w:bottom w:w="30" w:type="dxa"/>
              <w:right w:w="150" w:type="dxa"/>
            </w:tcMar>
            <w:hideMark/>
          </w:tcPr>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1. Оборудова</w:t>
            </w:r>
            <w:r w:rsidR="001E20B0">
              <w:rPr>
                <w:rFonts w:ascii="Times New Roman" w:hAnsi="Times New Roman"/>
                <w:sz w:val="24"/>
                <w:szCs w:val="24"/>
              </w:rPr>
              <w:t xml:space="preserve">ние места предназначенного для </w:t>
            </w:r>
            <w:r w:rsidRPr="00883D3A">
              <w:rPr>
                <w:rFonts w:ascii="Times New Roman" w:hAnsi="Times New Roman"/>
                <w:sz w:val="24"/>
                <w:szCs w:val="24"/>
              </w:rPr>
              <w:t>ознакомления заявителя с информационными материалами информационным стендом. На информационном стенде размещается следующая информация:</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извлечения из текста настоящего административного регламента с приложениями;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блок-схема (Приложение N 3 к настоящему административному регламенту) и краткое описание порядка предоставления муниципальной услуги;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перечень документов, необходимых для предоставления муниципальной услуги;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образцы оформления документов, необходимых для предоставления муниципальной услуги и требования к ним;</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основания отказа в предоставлении муниципальной услуги;</w:t>
            </w:r>
          </w:p>
          <w:p w:rsidR="00B0139D" w:rsidRPr="00883D3A" w:rsidRDefault="00B0139D" w:rsidP="00883D3A">
            <w:pPr>
              <w:spacing w:after="0" w:line="240" w:lineRule="auto"/>
              <w:rPr>
                <w:rFonts w:ascii="Times New Roman" w:hAnsi="Times New Roman"/>
                <w:sz w:val="24"/>
                <w:szCs w:val="24"/>
              </w:rPr>
            </w:pPr>
            <w:r w:rsidRPr="00883D3A">
              <w:rPr>
                <w:rFonts w:ascii="Times New Roman" w:hAnsi="Times New Roman"/>
                <w:sz w:val="24"/>
                <w:szCs w:val="24"/>
              </w:rPr>
              <w:t>- порядок обжалования решений, действий или бездействия должностных лиц.</w:t>
            </w:r>
          </w:p>
        </w:tc>
      </w:tr>
    </w:tbl>
    <w:p w:rsidR="00B0139D" w:rsidRPr="00B0139D" w:rsidRDefault="00B0139D" w:rsidP="001E20B0">
      <w:pPr>
        <w:spacing w:after="0" w:line="240" w:lineRule="auto"/>
        <w:rPr>
          <w:rFonts w:ascii="Times New Roman" w:hAnsi="Times New Roman"/>
          <w:b/>
          <w:sz w:val="28"/>
          <w:szCs w:val="28"/>
        </w:rPr>
      </w:pPr>
    </w:p>
    <w:p w:rsidR="00B0139D" w:rsidRPr="00B0139D" w:rsidRDefault="00B0139D" w:rsidP="00B0139D">
      <w:pPr>
        <w:spacing w:after="0" w:line="240" w:lineRule="auto"/>
        <w:jc w:val="center"/>
        <w:rPr>
          <w:rFonts w:ascii="Times New Roman" w:hAnsi="Times New Roman"/>
          <w:b/>
          <w:sz w:val="28"/>
          <w:szCs w:val="28"/>
        </w:rPr>
      </w:pPr>
      <w:r w:rsidRPr="00B0139D">
        <w:rPr>
          <w:rFonts w:ascii="Times New Roman" w:hAnsi="Times New Roman"/>
          <w:b/>
          <w:sz w:val="28"/>
          <w:szCs w:val="28"/>
        </w:rPr>
        <w:lastRenderedPageBreak/>
        <w:t>3. Описание административных процедур</w:t>
      </w:r>
    </w:p>
    <w:p w:rsidR="00B0139D" w:rsidRPr="00B0139D" w:rsidRDefault="00B0139D" w:rsidP="00B0139D">
      <w:pPr>
        <w:tabs>
          <w:tab w:val="left" w:pos="0"/>
        </w:tabs>
        <w:spacing w:after="0" w:line="240" w:lineRule="auto"/>
        <w:ind w:firstLine="142"/>
        <w:jc w:val="center"/>
        <w:rPr>
          <w:rFonts w:ascii="Times New Roman" w:hAnsi="Times New Roman"/>
          <w:b/>
          <w:sz w:val="28"/>
          <w:szCs w:val="28"/>
        </w:rPr>
      </w:pPr>
      <w:bookmarkStart w:id="0" w:name="_Toc136151977"/>
      <w:bookmarkStart w:id="1" w:name="_Toc136239813"/>
      <w:bookmarkStart w:id="2" w:name="_Toc136321787"/>
      <w:bookmarkStart w:id="3" w:name="_Toc136666939"/>
      <w:r w:rsidRPr="00B0139D">
        <w:rPr>
          <w:rFonts w:ascii="Times New Roman" w:hAnsi="Times New Roman"/>
          <w:b/>
          <w:sz w:val="28"/>
          <w:szCs w:val="28"/>
        </w:rPr>
        <w:t>3.1. Состав административных процедур</w:t>
      </w: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r w:rsidRPr="00B0139D">
        <w:rPr>
          <w:rFonts w:ascii="Times New Roman" w:hAnsi="Times New Roman"/>
          <w:sz w:val="28"/>
          <w:szCs w:val="28"/>
        </w:rPr>
        <w:t>Предоставление муниципальной услуги включает в себя следующие административные процедуры:</w:t>
      </w:r>
    </w:p>
    <w:p w:rsidR="00B0139D" w:rsidRPr="00B0139D" w:rsidRDefault="00B0139D" w:rsidP="00B0139D">
      <w:pPr>
        <w:pStyle w:val="ad"/>
        <w:numPr>
          <w:ilvl w:val="0"/>
          <w:numId w:val="18"/>
        </w:numPr>
        <w:spacing w:before="0" w:after="0"/>
        <w:ind w:left="0" w:firstLine="360"/>
        <w:jc w:val="both"/>
        <w:rPr>
          <w:rFonts w:ascii="Times New Roman" w:hAnsi="Times New Roman" w:cs="Times New Roman"/>
          <w:sz w:val="28"/>
          <w:szCs w:val="28"/>
        </w:rPr>
      </w:pPr>
      <w:r w:rsidRPr="00B0139D">
        <w:rPr>
          <w:rFonts w:ascii="Times New Roman" w:hAnsi="Times New Roman" w:cs="Times New Roman"/>
          <w:sz w:val="28"/>
          <w:szCs w:val="28"/>
        </w:rPr>
        <w:t>Прием и регистрация через приемную главы администрации муниципального образования документов (заявления и прилагаемых к нему документов) или отказ в приеме документов.</w:t>
      </w:r>
    </w:p>
    <w:p w:rsidR="00B0139D" w:rsidRPr="00B0139D" w:rsidRDefault="00B0139D" w:rsidP="00B0139D">
      <w:pPr>
        <w:pStyle w:val="ad"/>
        <w:numPr>
          <w:ilvl w:val="0"/>
          <w:numId w:val="18"/>
        </w:numPr>
        <w:spacing w:before="0" w:after="0"/>
        <w:ind w:left="0" w:firstLine="360"/>
        <w:jc w:val="both"/>
        <w:rPr>
          <w:rFonts w:ascii="Times New Roman" w:hAnsi="Times New Roman" w:cs="Times New Roman"/>
          <w:sz w:val="28"/>
          <w:szCs w:val="28"/>
        </w:rPr>
      </w:pPr>
      <w:r w:rsidRPr="00B0139D">
        <w:rPr>
          <w:rFonts w:ascii="Times New Roman" w:hAnsi="Times New Roman" w:cs="Times New Roman"/>
          <w:sz w:val="28"/>
          <w:szCs w:val="28"/>
        </w:rPr>
        <w:t>Проверка сведений, содержащихся в документах, и представление их для рассмотрения рабочей комиссии для оказания помощи субъектам малого бизнеса в вопросах подготовки и ор</w:t>
      </w:r>
      <w:r w:rsidR="001E20B0">
        <w:rPr>
          <w:rFonts w:ascii="Times New Roman" w:hAnsi="Times New Roman" w:cs="Times New Roman"/>
          <w:sz w:val="28"/>
          <w:szCs w:val="28"/>
        </w:rPr>
        <w:t xml:space="preserve">ганизации работы по реализации </w:t>
      </w:r>
      <w:r w:rsidRPr="00B0139D">
        <w:rPr>
          <w:rFonts w:ascii="Times New Roman" w:hAnsi="Times New Roman" w:cs="Times New Roman"/>
          <w:sz w:val="28"/>
          <w:szCs w:val="28"/>
        </w:rPr>
        <w:t>инвестиционных проектов.</w:t>
      </w:r>
    </w:p>
    <w:p w:rsidR="00B0139D" w:rsidRPr="00B0139D" w:rsidRDefault="00B0139D" w:rsidP="00B0139D">
      <w:pPr>
        <w:pStyle w:val="ad"/>
        <w:numPr>
          <w:ilvl w:val="0"/>
          <w:numId w:val="18"/>
        </w:numPr>
        <w:spacing w:before="0" w:after="0"/>
        <w:ind w:left="0" w:firstLine="360"/>
        <w:jc w:val="both"/>
        <w:rPr>
          <w:rFonts w:ascii="Times New Roman" w:hAnsi="Times New Roman" w:cs="Times New Roman"/>
          <w:sz w:val="28"/>
          <w:szCs w:val="28"/>
        </w:rPr>
      </w:pPr>
      <w:proofErr w:type="gramStart"/>
      <w:r w:rsidRPr="00B0139D">
        <w:rPr>
          <w:rFonts w:ascii="Times New Roman" w:hAnsi="Times New Roman" w:cs="Times New Roman"/>
          <w:sz w:val="28"/>
          <w:szCs w:val="28"/>
        </w:rPr>
        <w:t>Рассмотрение документов рабочей комиссией для оказания помощи субъектам малого бизнеса в вопросах подготовки и о</w:t>
      </w:r>
      <w:r w:rsidR="001E20B0">
        <w:rPr>
          <w:rFonts w:ascii="Times New Roman" w:hAnsi="Times New Roman" w:cs="Times New Roman"/>
          <w:sz w:val="28"/>
          <w:szCs w:val="28"/>
        </w:rPr>
        <w:t>рганизации работы по реализации</w:t>
      </w:r>
      <w:r w:rsidRPr="00B0139D">
        <w:rPr>
          <w:rFonts w:ascii="Times New Roman" w:hAnsi="Times New Roman" w:cs="Times New Roman"/>
          <w:sz w:val="28"/>
          <w:szCs w:val="28"/>
        </w:rPr>
        <w:t xml:space="preserve"> инвестиционных проектов, принятие решения о в</w:t>
      </w:r>
      <w:r w:rsidR="00622BA6">
        <w:rPr>
          <w:rFonts w:ascii="Times New Roman" w:hAnsi="Times New Roman" w:cs="Times New Roman"/>
          <w:sz w:val="28"/>
          <w:szCs w:val="28"/>
        </w:rPr>
        <w:t>ыдаче рекомендации</w:t>
      </w:r>
      <w:r w:rsidRPr="00B0139D">
        <w:rPr>
          <w:rFonts w:ascii="Times New Roman" w:hAnsi="Times New Roman" w:cs="Times New Roman"/>
          <w:sz w:val="28"/>
          <w:szCs w:val="28"/>
        </w:rPr>
        <w:t xml:space="preserve"> областному фонду поддержки малого и среднего предпринимательства о финансировании инвестиционного проекта или об отказе в выдаче рекомендации, направление рекомендательного письма главе администрации муниципального образования для его подписания.</w:t>
      </w:r>
      <w:proofErr w:type="gramEnd"/>
    </w:p>
    <w:p w:rsidR="00B0139D" w:rsidRPr="00B0139D" w:rsidRDefault="00B0139D" w:rsidP="00B0139D">
      <w:pPr>
        <w:pStyle w:val="ad"/>
        <w:numPr>
          <w:ilvl w:val="0"/>
          <w:numId w:val="18"/>
        </w:numPr>
        <w:spacing w:before="0" w:after="0"/>
        <w:ind w:left="0" w:firstLine="360"/>
        <w:jc w:val="both"/>
        <w:rPr>
          <w:rFonts w:ascii="Times New Roman" w:hAnsi="Times New Roman" w:cs="Times New Roman"/>
          <w:sz w:val="28"/>
          <w:szCs w:val="28"/>
        </w:rPr>
      </w:pPr>
      <w:r w:rsidRPr="00B0139D">
        <w:rPr>
          <w:rFonts w:ascii="Times New Roman" w:hAnsi="Times New Roman" w:cs="Times New Roman"/>
          <w:sz w:val="28"/>
          <w:szCs w:val="28"/>
        </w:rPr>
        <w:t xml:space="preserve"> Направление каждому заявителю письменного уведомлени</w:t>
      </w:r>
      <w:r w:rsidR="001E20B0">
        <w:rPr>
          <w:rFonts w:ascii="Times New Roman" w:hAnsi="Times New Roman" w:cs="Times New Roman"/>
          <w:sz w:val="28"/>
          <w:szCs w:val="28"/>
        </w:rPr>
        <w:t>я о предоставлении рекомендации</w:t>
      </w:r>
      <w:r w:rsidRPr="00B0139D">
        <w:rPr>
          <w:rFonts w:ascii="Times New Roman" w:hAnsi="Times New Roman" w:cs="Times New Roman"/>
          <w:sz w:val="28"/>
          <w:szCs w:val="28"/>
        </w:rPr>
        <w:t xml:space="preserve"> или об отказе в предоставлении рекомендации (с указанием причин отказа). </w:t>
      </w:r>
    </w:p>
    <w:p w:rsidR="00B0139D" w:rsidRPr="00B0139D" w:rsidRDefault="00B0139D" w:rsidP="00B0139D">
      <w:pPr>
        <w:pStyle w:val="ad"/>
        <w:spacing w:before="0" w:after="0"/>
        <w:jc w:val="both"/>
        <w:rPr>
          <w:rFonts w:ascii="Times New Roman" w:hAnsi="Times New Roman" w:cs="Times New Roman"/>
          <w:sz w:val="28"/>
          <w:szCs w:val="28"/>
        </w:rPr>
      </w:pPr>
    </w:p>
    <w:p w:rsidR="00B0139D" w:rsidRPr="00B0139D" w:rsidRDefault="00B0139D" w:rsidP="00B0139D">
      <w:pPr>
        <w:numPr>
          <w:ilvl w:val="1"/>
          <w:numId w:val="19"/>
        </w:numPr>
        <w:tabs>
          <w:tab w:val="left" w:pos="851"/>
        </w:tabs>
        <w:spacing w:after="0" w:line="240" w:lineRule="auto"/>
        <w:ind w:left="0" w:firstLine="709"/>
        <w:jc w:val="both"/>
        <w:rPr>
          <w:rFonts w:ascii="Times New Roman" w:hAnsi="Times New Roman"/>
          <w:b/>
          <w:sz w:val="28"/>
          <w:szCs w:val="28"/>
        </w:rPr>
      </w:pPr>
      <w:r w:rsidRPr="00B0139D">
        <w:rPr>
          <w:rFonts w:ascii="Times New Roman" w:hAnsi="Times New Roman"/>
          <w:b/>
          <w:sz w:val="28"/>
          <w:szCs w:val="28"/>
        </w:rPr>
        <w:t>Порядок выполнения административных процедур</w:t>
      </w:r>
    </w:p>
    <w:p w:rsidR="00B0139D" w:rsidRPr="00B0139D" w:rsidRDefault="00B0139D" w:rsidP="00B0139D">
      <w:pPr>
        <w:pStyle w:val="af4"/>
        <w:numPr>
          <w:ilvl w:val="2"/>
          <w:numId w:val="19"/>
        </w:numPr>
        <w:tabs>
          <w:tab w:val="left" w:pos="0"/>
        </w:tabs>
        <w:ind w:left="0" w:firstLine="0"/>
        <w:contextualSpacing/>
        <w:jc w:val="both"/>
        <w:rPr>
          <w:rFonts w:ascii="Times New Roman" w:hAnsi="Times New Roman" w:cs="Times New Roman"/>
          <w:b/>
          <w:sz w:val="28"/>
          <w:szCs w:val="28"/>
        </w:rPr>
      </w:pPr>
      <w:r w:rsidRPr="00B0139D">
        <w:rPr>
          <w:rFonts w:ascii="Times New Roman" w:hAnsi="Times New Roman" w:cs="Times New Roman"/>
          <w:b/>
          <w:sz w:val="28"/>
          <w:szCs w:val="28"/>
        </w:rPr>
        <w:t>Прием и регистрация документов или отказ в приеме документов</w:t>
      </w:r>
    </w:p>
    <w:p w:rsidR="00B0139D" w:rsidRPr="00B0139D" w:rsidRDefault="001E20B0" w:rsidP="00B0139D">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00B0139D" w:rsidRPr="00B0139D">
        <w:rPr>
          <w:rFonts w:ascii="Times New Roman" w:hAnsi="Times New Roman"/>
          <w:sz w:val="28"/>
          <w:szCs w:val="28"/>
        </w:rPr>
        <w:t>Основанием для начала процедуры является факт поступления заявления с пакетом документов на получение рекомендации.</w:t>
      </w:r>
    </w:p>
    <w:p w:rsidR="00B0139D" w:rsidRPr="00B0139D" w:rsidRDefault="001E20B0" w:rsidP="00B0139D">
      <w:pPr>
        <w:pStyle w:val="ad"/>
        <w:spacing w:before="0" w:after="0"/>
        <w:ind w:firstLine="708"/>
        <w:jc w:val="both"/>
        <w:rPr>
          <w:rFonts w:ascii="Times New Roman" w:hAnsi="Times New Roman" w:cs="Times New Roman"/>
          <w:sz w:val="28"/>
          <w:szCs w:val="28"/>
        </w:rPr>
      </w:pPr>
      <w:r>
        <w:rPr>
          <w:rFonts w:ascii="Times New Roman" w:hAnsi="Times New Roman" w:cs="Times New Roman"/>
          <w:sz w:val="28"/>
          <w:szCs w:val="28"/>
        </w:rPr>
        <w:t>Специалист</w:t>
      </w:r>
      <w:r w:rsidR="00B0139D" w:rsidRPr="00B0139D">
        <w:rPr>
          <w:rFonts w:ascii="Times New Roman" w:hAnsi="Times New Roman" w:cs="Times New Roman"/>
          <w:sz w:val="28"/>
          <w:szCs w:val="28"/>
        </w:rPr>
        <w:t xml:space="preserve"> администрации муниципального образования осуществляет прием заявления с пакетом документов на получение рекомендации, проверяет пол</w:t>
      </w:r>
      <w:r>
        <w:rPr>
          <w:rFonts w:ascii="Times New Roman" w:hAnsi="Times New Roman" w:cs="Times New Roman"/>
          <w:sz w:val="28"/>
          <w:szCs w:val="28"/>
        </w:rPr>
        <w:t>ноту предоставленных документов</w:t>
      </w:r>
      <w:r w:rsidR="00B0139D" w:rsidRPr="00B0139D">
        <w:rPr>
          <w:rFonts w:ascii="Times New Roman" w:hAnsi="Times New Roman" w:cs="Times New Roman"/>
          <w:sz w:val="28"/>
          <w:szCs w:val="28"/>
        </w:rPr>
        <w:t xml:space="preserve"> в соответс</w:t>
      </w:r>
      <w:r>
        <w:rPr>
          <w:rFonts w:ascii="Times New Roman" w:hAnsi="Times New Roman" w:cs="Times New Roman"/>
          <w:sz w:val="28"/>
          <w:szCs w:val="28"/>
        </w:rPr>
        <w:t xml:space="preserve">твии с перечнем документов для </w:t>
      </w:r>
      <w:r w:rsidR="00B0139D" w:rsidRPr="00B0139D">
        <w:rPr>
          <w:rFonts w:ascii="Times New Roman" w:hAnsi="Times New Roman" w:cs="Times New Roman"/>
          <w:sz w:val="28"/>
          <w:szCs w:val="28"/>
        </w:rPr>
        <w:t xml:space="preserve">предоставления муниципальной услуги. Передаёт заявление и пакет документов на регистрацию входящей документации </w:t>
      </w:r>
      <w:r>
        <w:rPr>
          <w:rFonts w:ascii="Times New Roman" w:hAnsi="Times New Roman" w:cs="Times New Roman"/>
          <w:sz w:val="28"/>
          <w:szCs w:val="28"/>
        </w:rPr>
        <w:t>главе</w:t>
      </w:r>
      <w:r w:rsidR="00B0139D" w:rsidRPr="00B0139D">
        <w:rPr>
          <w:rFonts w:ascii="Times New Roman" w:hAnsi="Times New Roman" w:cs="Times New Roman"/>
          <w:sz w:val="28"/>
          <w:szCs w:val="28"/>
        </w:rPr>
        <w:t xml:space="preserve"> администрации муниципального образования. </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Общий максимальный срок выполнения действий по приему представленных документов составляет 15 минут.</w:t>
      </w:r>
    </w:p>
    <w:p w:rsidR="00B0139D" w:rsidRPr="00B0139D" w:rsidRDefault="00B0139D" w:rsidP="00B0139D">
      <w:pPr>
        <w:pStyle w:val="ad"/>
        <w:spacing w:before="0" w:after="0"/>
        <w:ind w:firstLine="540"/>
        <w:jc w:val="both"/>
        <w:rPr>
          <w:rFonts w:ascii="Times New Roman" w:hAnsi="Times New Roman" w:cs="Times New Roman"/>
          <w:sz w:val="28"/>
          <w:szCs w:val="28"/>
        </w:rPr>
      </w:pPr>
      <w:r w:rsidRPr="00B0139D">
        <w:rPr>
          <w:rFonts w:ascii="Times New Roman" w:hAnsi="Times New Roman" w:cs="Times New Roman"/>
          <w:sz w:val="28"/>
          <w:szCs w:val="28"/>
        </w:rPr>
        <w:t xml:space="preserve">Основанием для отказа в приеме документов служит то, что заявитель: </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t>-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t>- является участником соглашений о разделе продукции;</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t>- осуществляет предпринимательскую деятельность в сфере игорного бизнеса;</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t>-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lastRenderedPageBreak/>
        <w:t>-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B0139D" w:rsidRPr="00B0139D" w:rsidRDefault="00B0139D" w:rsidP="00B0139D">
      <w:pPr>
        <w:pStyle w:val="ad"/>
        <w:spacing w:before="0" w:after="0"/>
        <w:jc w:val="both"/>
        <w:rPr>
          <w:rFonts w:ascii="Times New Roman" w:hAnsi="Times New Roman" w:cs="Times New Roman"/>
          <w:sz w:val="28"/>
          <w:szCs w:val="28"/>
        </w:rPr>
      </w:pPr>
      <w:r w:rsidRPr="00B0139D">
        <w:rPr>
          <w:rFonts w:ascii="Times New Roman" w:hAnsi="Times New Roman" w:cs="Times New Roman"/>
          <w:sz w:val="28"/>
          <w:szCs w:val="28"/>
        </w:rPr>
        <w:t xml:space="preserve">- субъект малого и среднего предпринимательства </w:t>
      </w:r>
      <w:proofErr w:type="gramStart"/>
      <w:r w:rsidRPr="00B0139D">
        <w:rPr>
          <w:rFonts w:ascii="Times New Roman" w:hAnsi="Times New Roman" w:cs="Times New Roman"/>
          <w:sz w:val="28"/>
          <w:szCs w:val="28"/>
        </w:rPr>
        <w:t>предоставил документы</w:t>
      </w:r>
      <w:proofErr w:type="gramEnd"/>
      <w:r w:rsidRPr="00B0139D">
        <w:rPr>
          <w:rFonts w:ascii="Times New Roman" w:hAnsi="Times New Roman" w:cs="Times New Roman"/>
          <w:sz w:val="28"/>
          <w:szCs w:val="28"/>
        </w:rPr>
        <w:t>, не соответствующие перечню, либо представил не в полном объеме.</w:t>
      </w:r>
    </w:p>
    <w:p w:rsidR="00B0139D" w:rsidRPr="00B0139D" w:rsidRDefault="00B0139D" w:rsidP="00B0139D">
      <w:pPr>
        <w:widowControl w:val="0"/>
        <w:tabs>
          <w:tab w:val="left" w:pos="851"/>
        </w:tabs>
        <w:spacing w:after="0" w:line="240" w:lineRule="auto"/>
        <w:ind w:firstLine="709"/>
        <w:jc w:val="both"/>
        <w:rPr>
          <w:rFonts w:ascii="Times New Roman" w:hAnsi="Times New Roman"/>
          <w:sz w:val="28"/>
          <w:szCs w:val="28"/>
        </w:rPr>
      </w:pPr>
      <w:r w:rsidRPr="00B0139D">
        <w:rPr>
          <w:rFonts w:ascii="Times New Roman" w:hAnsi="Times New Roman"/>
          <w:sz w:val="28"/>
          <w:szCs w:val="28"/>
        </w:rPr>
        <w:t>Результатом административной процедуры является: прием заявления с пакетом документов от заяви</w:t>
      </w:r>
      <w:r w:rsidR="001E20B0">
        <w:rPr>
          <w:rFonts w:ascii="Times New Roman" w:hAnsi="Times New Roman"/>
          <w:sz w:val="28"/>
          <w:szCs w:val="28"/>
        </w:rPr>
        <w:t xml:space="preserve">теля на получение рекомендации </w:t>
      </w:r>
      <w:r w:rsidRPr="00B0139D">
        <w:rPr>
          <w:rFonts w:ascii="Times New Roman" w:hAnsi="Times New Roman"/>
          <w:sz w:val="28"/>
          <w:szCs w:val="28"/>
        </w:rPr>
        <w:t xml:space="preserve">для финансирования инвестиционного проекта или отказ в предоставлении муниципальной услуги. </w:t>
      </w:r>
    </w:p>
    <w:p w:rsidR="00B0139D" w:rsidRPr="00B0139D" w:rsidRDefault="00B0139D" w:rsidP="00B0139D">
      <w:pPr>
        <w:pStyle w:val="af4"/>
        <w:numPr>
          <w:ilvl w:val="2"/>
          <w:numId w:val="19"/>
        </w:numPr>
        <w:tabs>
          <w:tab w:val="left" w:pos="0"/>
        </w:tabs>
        <w:ind w:left="0" w:firstLine="0"/>
        <w:contextualSpacing/>
        <w:jc w:val="center"/>
        <w:rPr>
          <w:rFonts w:ascii="Times New Roman" w:hAnsi="Times New Roman" w:cs="Times New Roman"/>
          <w:b/>
          <w:sz w:val="28"/>
          <w:szCs w:val="28"/>
        </w:rPr>
      </w:pPr>
      <w:r w:rsidRPr="00B0139D">
        <w:rPr>
          <w:rFonts w:ascii="Times New Roman" w:hAnsi="Times New Roman" w:cs="Times New Roman"/>
          <w:b/>
          <w:sz w:val="28"/>
          <w:szCs w:val="28"/>
        </w:rPr>
        <w:t>Проверка сведений, содержащихся в документах</w:t>
      </w:r>
    </w:p>
    <w:p w:rsidR="00B0139D" w:rsidRPr="00B0139D" w:rsidRDefault="00B0139D" w:rsidP="00B0139D">
      <w:pPr>
        <w:tabs>
          <w:tab w:val="left" w:pos="851"/>
        </w:tabs>
        <w:spacing w:after="0" w:line="240" w:lineRule="auto"/>
        <w:jc w:val="both"/>
        <w:rPr>
          <w:rFonts w:ascii="Times New Roman" w:hAnsi="Times New Roman"/>
          <w:sz w:val="28"/>
          <w:szCs w:val="28"/>
        </w:rPr>
      </w:pPr>
      <w:r w:rsidRPr="00B0139D">
        <w:rPr>
          <w:rFonts w:ascii="Times New Roman" w:hAnsi="Times New Roman"/>
          <w:sz w:val="28"/>
          <w:szCs w:val="28"/>
        </w:rPr>
        <w:tab/>
        <w:t>Основанием для начала процедуры является факт регистрации заяв</w:t>
      </w:r>
      <w:r w:rsidR="001E20B0">
        <w:rPr>
          <w:rFonts w:ascii="Times New Roman" w:hAnsi="Times New Roman"/>
          <w:sz w:val="28"/>
          <w:szCs w:val="28"/>
        </w:rPr>
        <w:t>ления на получение рекомендации</w:t>
      </w:r>
      <w:r w:rsidRPr="00B0139D">
        <w:rPr>
          <w:rFonts w:ascii="Times New Roman" w:hAnsi="Times New Roman"/>
          <w:sz w:val="28"/>
          <w:szCs w:val="28"/>
        </w:rPr>
        <w:t xml:space="preserve"> для финансирования инвестиционного проекта.</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Специалист администрации муниципального образования осуществляет проверку поданных заявителем документов:</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устанавливает личность заявителя, проверяет полномочия заявителя;</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выявляет предмет обращения (конкретная форма поддержки, на которую претендует заявитель);</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проверяет наличие необходимых документов;</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проверяет соответствие предоставленных документов установленным требованиям;</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осуществляет проверку предоставленных к обращению копий документов на их соответствие оригиналам;</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в случае необходимости запрашивает дополнительные документы для уточнения или решения вопросов, возникающих при подготовке заключения к рассмотрению обращения заявителя.</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При установлении фактов отсутствия необходимых документов, несоответствия представленных документов установленным требованиям специалист, ответственный за проверку документов, уведомляет заявителя о наличии препятствий для рассмотрения заявления, объясняет заявителю содержание выявленных недостатков в предоставленных документах и предлагает принять меры по их устранению.</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Общий максимальный срок выполнения действий по проверке представленных документов составляет 4 рабочих дня.</w:t>
      </w:r>
    </w:p>
    <w:p w:rsidR="00B0139D" w:rsidRPr="00B0139D" w:rsidRDefault="00B0139D" w:rsidP="00B0139D">
      <w:pPr>
        <w:widowControl w:val="0"/>
        <w:tabs>
          <w:tab w:val="left" w:pos="851"/>
        </w:tabs>
        <w:spacing w:after="0" w:line="240" w:lineRule="auto"/>
        <w:ind w:firstLine="709"/>
        <w:jc w:val="both"/>
        <w:rPr>
          <w:rFonts w:ascii="Times New Roman" w:hAnsi="Times New Roman"/>
          <w:sz w:val="28"/>
          <w:szCs w:val="28"/>
        </w:rPr>
      </w:pPr>
      <w:r w:rsidRPr="00B0139D">
        <w:rPr>
          <w:rFonts w:ascii="Times New Roman" w:hAnsi="Times New Roman"/>
          <w:sz w:val="28"/>
          <w:szCs w:val="28"/>
        </w:rPr>
        <w:t xml:space="preserve">Результатом административной процедуры является: проверка пакета документов от заявителя на соответствие установленным требованиям и представление их для рассмотрения рабочей комиссией для оказания помощи субъектам малого бизнеса в вопросах подготовки и организации работы по реализации  инвестиционных проектов или отказ в предоставлении муниципальной услуги. </w:t>
      </w:r>
    </w:p>
    <w:p w:rsidR="00B0139D" w:rsidRPr="00B0139D" w:rsidRDefault="00B0139D" w:rsidP="00B0139D">
      <w:pPr>
        <w:pStyle w:val="af4"/>
        <w:tabs>
          <w:tab w:val="left" w:pos="0"/>
        </w:tabs>
        <w:ind w:left="0"/>
        <w:jc w:val="center"/>
        <w:rPr>
          <w:rFonts w:ascii="Times New Roman" w:hAnsi="Times New Roman" w:cs="Times New Roman"/>
          <w:b/>
          <w:sz w:val="28"/>
          <w:szCs w:val="28"/>
        </w:rPr>
      </w:pPr>
      <w:r w:rsidRPr="00B0139D">
        <w:rPr>
          <w:rFonts w:ascii="Times New Roman" w:hAnsi="Times New Roman" w:cs="Times New Roman"/>
          <w:b/>
          <w:sz w:val="28"/>
          <w:szCs w:val="28"/>
        </w:rPr>
        <w:t>3.2.3.Рассмотрение документов рабочей комиссией для оказания помощи субъектам малого бизнеса в вопросах подготовки и организации работы по реализации  инвестиционных проектов</w:t>
      </w:r>
    </w:p>
    <w:p w:rsidR="00B0139D" w:rsidRPr="00B0139D" w:rsidRDefault="00B0139D" w:rsidP="00B0139D">
      <w:pPr>
        <w:pStyle w:val="af4"/>
        <w:tabs>
          <w:tab w:val="left" w:pos="0"/>
        </w:tabs>
        <w:ind w:left="0"/>
        <w:jc w:val="both"/>
        <w:rPr>
          <w:rFonts w:ascii="Times New Roman" w:hAnsi="Times New Roman" w:cs="Times New Roman"/>
          <w:b/>
          <w:sz w:val="28"/>
          <w:szCs w:val="28"/>
        </w:rPr>
      </w:pPr>
    </w:p>
    <w:p w:rsidR="00B0139D" w:rsidRPr="00B0139D" w:rsidRDefault="00B0139D" w:rsidP="00B0139D">
      <w:pPr>
        <w:widowControl w:val="0"/>
        <w:tabs>
          <w:tab w:val="left" w:pos="851"/>
        </w:tabs>
        <w:spacing w:after="0" w:line="240" w:lineRule="auto"/>
        <w:ind w:firstLine="709"/>
        <w:jc w:val="both"/>
        <w:rPr>
          <w:rFonts w:ascii="Times New Roman" w:hAnsi="Times New Roman"/>
          <w:sz w:val="28"/>
          <w:szCs w:val="28"/>
        </w:rPr>
      </w:pPr>
      <w:r w:rsidRPr="00B0139D">
        <w:rPr>
          <w:rFonts w:ascii="Times New Roman" w:hAnsi="Times New Roman"/>
          <w:sz w:val="28"/>
          <w:szCs w:val="28"/>
        </w:rPr>
        <w:tab/>
        <w:t>Основанием для начала процедуры является факт поступления пакета документов от</w:t>
      </w:r>
      <w:r>
        <w:rPr>
          <w:rFonts w:ascii="Times New Roman" w:hAnsi="Times New Roman"/>
          <w:sz w:val="28"/>
          <w:szCs w:val="28"/>
        </w:rPr>
        <w:t xml:space="preserve"> администрации муниципального о</w:t>
      </w:r>
      <w:r w:rsidRPr="00B0139D">
        <w:rPr>
          <w:rFonts w:ascii="Times New Roman" w:hAnsi="Times New Roman"/>
          <w:sz w:val="28"/>
          <w:szCs w:val="28"/>
        </w:rPr>
        <w:t>бразования</w:t>
      </w:r>
    </w:p>
    <w:p w:rsidR="00B0139D" w:rsidRPr="00B0139D" w:rsidRDefault="00B0139D" w:rsidP="00B0139D">
      <w:pPr>
        <w:tabs>
          <w:tab w:val="left" w:pos="851"/>
        </w:tabs>
        <w:spacing w:after="0" w:line="240" w:lineRule="auto"/>
        <w:jc w:val="both"/>
        <w:rPr>
          <w:rFonts w:ascii="Times New Roman" w:hAnsi="Times New Roman"/>
          <w:sz w:val="28"/>
          <w:szCs w:val="28"/>
        </w:rPr>
      </w:pPr>
      <w:r w:rsidRPr="00B0139D">
        <w:rPr>
          <w:rFonts w:ascii="Times New Roman" w:hAnsi="Times New Roman"/>
          <w:sz w:val="28"/>
          <w:szCs w:val="28"/>
        </w:rPr>
        <w:lastRenderedPageBreak/>
        <w:tab/>
        <w:t>Рабочая комиссия для оказания помощи субъектам малого бизнеса в вопросах подготовки и организации работы по реализации  инвестиционных проектов, рассматривает документы заявителей, с учетом их соответствия предъявляемым требованиям, принимает решение о целесообразности реализации инвестиционного проекта конкретного заявителя на территории муниципального об</w:t>
      </w:r>
      <w:r w:rsidR="001E20B0">
        <w:rPr>
          <w:rFonts w:ascii="Times New Roman" w:hAnsi="Times New Roman"/>
          <w:sz w:val="28"/>
          <w:szCs w:val="28"/>
        </w:rPr>
        <w:t xml:space="preserve">разования. Принимает решения о выдаче </w:t>
      </w:r>
      <w:r w:rsidRPr="00B0139D">
        <w:rPr>
          <w:rFonts w:ascii="Times New Roman" w:hAnsi="Times New Roman"/>
          <w:sz w:val="28"/>
          <w:szCs w:val="28"/>
        </w:rPr>
        <w:t xml:space="preserve">рекомендации для финансирования инвестиционного проекта или об отказе в предоставлении рекомендации. Решение оформляется протоколом. Рекомендательное письмо направляется главе администрации муниципального образования для его подписания. </w:t>
      </w:r>
    </w:p>
    <w:p w:rsidR="00B0139D" w:rsidRPr="00B0139D" w:rsidRDefault="00B0139D" w:rsidP="00B0139D">
      <w:pPr>
        <w:widowControl w:val="0"/>
        <w:tabs>
          <w:tab w:val="left" w:pos="851"/>
        </w:tabs>
        <w:spacing w:after="0" w:line="240" w:lineRule="auto"/>
        <w:ind w:firstLine="709"/>
        <w:jc w:val="both"/>
        <w:rPr>
          <w:rFonts w:ascii="Times New Roman" w:hAnsi="Times New Roman"/>
          <w:sz w:val="28"/>
          <w:szCs w:val="28"/>
        </w:rPr>
      </w:pPr>
      <w:r w:rsidRPr="00B0139D">
        <w:rPr>
          <w:rFonts w:ascii="Times New Roman" w:hAnsi="Times New Roman"/>
          <w:sz w:val="28"/>
          <w:szCs w:val="28"/>
        </w:rPr>
        <w:t xml:space="preserve">Максимальный срок исполнения процедуры – в течение 3-х рабочих дней со дня предоставления документов. </w:t>
      </w:r>
    </w:p>
    <w:p w:rsidR="00B0139D" w:rsidRPr="00B0139D" w:rsidRDefault="00B0139D" w:rsidP="00B0139D">
      <w:pPr>
        <w:widowControl w:val="0"/>
        <w:tabs>
          <w:tab w:val="left" w:pos="851"/>
        </w:tabs>
        <w:spacing w:after="0" w:line="240" w:lineRule="auto"/>
        <w:ind w:firstLine="709"/>
        <w:jc w:val="both"/>
        <w:rPr>
          <w:rFonts w:ascii="Times New Roman" w:hAnsi="Times New Roman"/>
          <w:sz w:val="28"/>
          <w:szCs w:val="28"/>
        </w:rPr>
      </w:pPr>
      <w:r w:rsidRPr="00B0139D">
        <w:rPr>
          <w:rFonts w:ascii="Times New Roman" w:hAnsi="Times New Roman"/>
          <w:sz w:val="28"/>
          <w:szCs w:val="28"/>
        </w:rPr>
        <w:t>Результатом административной процедуры является: выдач</w:t>
      </w:r>
      <w:r w:rsidR="001E20B0">
        <w:rPr>
          <w:rFonts w:ascii="Times New Roman" w:hAnsi="Times New Roman"/>
          <w:sz w:val="28"/>
          <w:szCs w:val="28"/>
        </w:rPr>
        <w:t xml:space="preserve">а рекомендации </w:t>
      </w:r>
      <w:r w:rsidRPr="00B0139D">
        <w:rPr>
          <w:rFonts w:ascii="Times New Roman" w:hAnsi="Times New Roman"/>
          <w:sz w:val="28"/>
          <w:szCs w:val="28"/>
        </w:rPr>
        <w:t>для финансирования инвестиционного проекта или отказ в предоставлении рекомендации.</w:t>
      </w:r>
    </w:p>
    <w:p w:rsidR="00B0139D" w:rsidRPr="00B0139D" w:rsidRDefault="00B0139D" w:rsidP="0091487B">
      <w:pPr>
        <w:tabs>
          <w:tab w:val="left" w:pos="0"/>
        </w:tabs>
        <w:spacing w:after="0" w:line="240" w:lineRule="auto"/>
        <w:jc w:val="center"/>
        <w:rPr>
          <w:rFonts w:ascii="Times New Roman" w:hAnsi="Times New Roman"/>
          <w:b/>
          <w:sz w:val="28"/>
          <w:szCs w:val="28"/>
        </w:rPr>
      </w:pPr>
      <w:r w:rsidRPr="00B0139D">
        <w:rPr>
          <w:rFonts w:ascii="Times New Roman" w:hAnsi="Times New Roman"/>
          <w:b/>
          <w:sz w:val="28"/>
          <w:szCs w:val="28"/>
        </w:rPr>
        <w:t>3.2.4. Направление ув</w:t>
      </w:r>
      <w:r w:rsidR="001E20B0">
        <w:rPr>
          <w:rFonts w:ascii="Times New Roman" w:hAnsi="Times New Roman"/>
          <w:b/>
          <w:sz w:val="28"/>
          <w:szCs w:val="28"/>
        </w:rPr>
        <w:t>едомления о выдаче рекомендации</w:t>
      </w:r>
      <w:r w:rsidRPr="00B0139D">
        <w:rPr>
          <w:rFonts w:ascii="Times New Roman" w:hAnsi="Times New Roman"/>
          <w:b/>
          <w:sz w:val="28"/>
          <w:szCs w:val="28"/>
        </w:rPr>
        <w:t xml:space="preserve"> о финансировании инвестиционного проекта или об отказе в выдаче рекомендации (с указанием причин отказа)</w:t>
      </w:r>
    </w:p>
    <w:p w:rsidR="00B0139D" w:rsidRPr="00B0139D" w:rsidRDefault="00B0139D" w:rsidP="00B0139D">
      <w:pPr>
        <w:tabs>
          <w:tab w:val="left" w:pos="0"/>
        </w:tabs>
        <w:spacing w:after="0" w:line="240" w:lineRule="auto"/>
        <w:jc w:val="both"/>
        <w:rPr>
          <w:rFonts w:ascii="Times New Roman" w:hAnsi="Times New Roman"/>
          <w:b/>
          <w:sz w:val="28"/>
          <w:szCs w:val="28"/>
        </w:rPr>
      </w:pPr>
    </w:p>
    <w:p w:rsidR="00B0139D" w:rsidRPr="00B0139D" w:rsidRDefault="00B0139D" w:rsidP="00B0139D">
      <w:pPr>
        <w:pStyle w:val="af4"/>
        <w:tabs>
          <w:tab w:val="left" w:pos="0"/>
        </w:tabs>
        <w:ind w:left="0"/>
        <w:jc w:val="both"/>
        <w:rPr>
          <w:rFonts w:ascii="Times New Roman" w:hAnsi="Times New Roman" w:cs="Times New Roman"/>
          <w:sz w:val="28"/>
          <w:szCs w:val="28"/>
        </w:rPr>
      </w:pPr>
      <w:r w:rsidRPr="00B0139D">
        <w:rPr>
          <w:rFonts w:ascii="Times New Roman" w:hAnsi="Times New Roman" w:cs="Times New Roman"/>
          <w:sz w:val="28"/>
          <w:szCs w:val="28"/>
        </w:rPr>
        <w:tab/>
        <w:t>Основанием для начала процедуры является решение рабочей комиссия для оказания помощи субъектам малого бизнеса в вопросах подготовки и ор</w:t>
      </w:r>
      <w:r w:rsidR="0091487B">
        <w:rPr>
          <w:rFonts w:ascii="Times New Roman" w:hAnsi="Times New Roman" w:cs="Times New Roman"/>
          <w:sz w:val="28"/>
          <w:szCs w:val="28"/>
        </w:rPr>
        <w:t xml:space="preserve">ганизации работы по реализации </w:t>
      </w:r>
      <w:r w:rsidRPr="00B0139D">
        <w:rPr>
          <w:rFonts w:ascii="Times New Roman" w:hAnsi="Times New Roman" w:cs="Times New Roman"/>
          <w:sz w:val="28"/>
          <w:szCs w:val="28"/>
        </w:rPr>
        <w:t>инвестиционных проектов о выдаче рекомендации о финансировании инвестиционного проекта или об отказе в выдаче рекомендации (с указанием причин отказа).</w:t>
      </w:r>
    </w:p>
    <w:p w:rsidR="00B0139D" w:rsidRPr="00B0139D" w:rsidRDefault="00B0139D" w:rsidP="00B0139D">
      <w:pPr>
        <w:tabs>
          <w:tab w:val="left" w:pos="0"/>
        </w:tabs>
        <w:spacing w:after="0" w:line="240" w:lineRule="auto"/>
        <w:jc w:val="both"/>
        <w:rPr>
          <w:rFonts w:ascii="Times New Roman" w:hAnsi="Times New Roman"/>
          <w:sz w:val="28"/>
          <w:szCs w:val="28"/>
        </w:rPr>
      </w:pPr>
      <w:r w:rsidRPr="00B0139D">
        <w:rPr>
          <w:rFonts w:ascii="Times New Roman" w:hAnsi="Times New Roman"/>
          <w:sz w:val="28"/>
          <w:szCs w:val="28"/>
        </w:rPr>
        <w:tab/>
      </w:r>
      <w:proofErr w:type="gramStart"/>
      <w:r w:rsidRPr="00B0139D">
        <w:rPr>
          <w:rFonts w:ascii="Times New Roman" w:hAnsi="Times New Roman"/>
          <w:sz w:val="28"/>
          <w:szCs w:val="28"/>
        </w:rPr>
        <w:t>Специалист администрации муниципального образования направляет каждому заявителю письменное уведомление о выдаче рекомендации о финансировании инвестиционного проекта в течение 3-х рабоч</w:t>
      </w:r>
      <w:r w:rsidR="0091487B">
        <w:rPr>
          <w:rFonts w:ascii="Times New Roman" w:hAnsi="Times New Roman"/>
          <w:sz w:val="28"/>
          <w:szCs w:val="28"/>
        </w:rPr>
        <w:t>их дней со дня принятия решения</w:t>
      </w:r>
      <w:r w:rsidRPr="00B0139D">
        <w:rPr>
          <w:rFonts w:ascii="Times New Roman" w:hAnsi="Times New Roman"/>
          <w:sz w:val="28"/>
          <w:szCs w:val="28"/>
        </w:rPr>
        <w:t xml:space="preserve"> рабочей комиссии для оказания помощи субъектам малого бизнеса в вопросах подготовки и ор</w:t>
      </w:r>
      <w:r w:rsidR="0091487B">
        <w:rPr>
          <w:rFonts w:ascii="Times New Roman" w:hAnsi="Times New Roman"/>
          <w:sz w:val="28"/>
          <w:szCs w:val="28"/>
        </w:rPr>
        <w:t xml:space="preserve">ганизации работы по реализации </w:t>
      </w:r>
      <w:r w:rsidRPr="00B0139D">
        <w:rPr>
          <w:rFonts w:ascii="Times New Roman" w:hAnsi="Times New Roman"/>
          <w:sz w:val="28"/>
          <w:szCs w:val="28"/>
        </w:rPr>
        <w:t>инвестиционных проектов или письменное уведомление об отказе в выдаче рекомендации (с указанием причи</w:t>
      </w:r>
      <w:r w:rsidR="0091487B">
        <w:rPr>
          <w:rFonts w:ascii="Times New Roman" w:hAnsi="Times New Roman"/>
          <w:sz w:val="28"/>
          <w:szCs w:val="28"/>
        </w:rPr>
        <w:t>н отказа)</w:t>
      </w:r>
      <w:proofErr w:type="gramEnd"/>
    </w:p>
    <w:p w:rsidR="00B0139D" w:rsidRPr="00B0139D" w:rsidRDefault="00B0139D" w:rsidP="00B0139D">
      <w:pPr>
        <w:tabs>
          <w:tab w:val="left" w:pos="0"/>
        </w:tabs>
        <w:spacing w:after="0" w:line="240" w:lineRule="auto"/>
        <w:jc w:val="both"/>
        <w:rPr>
          <w:rFonts w:ascii="Times New Roman" w:hAnsi="Times New Roman"/>
          <w:sz w:val="28"/>
          <w:szCs w:val="28"/>
        </w:rPr>
      </w:pPr>
      <w:r w:rsidRPr="00B0139D">
        <w:rPr>
          <w:rFonts w:ascii="Times New Roman" w:hAnsi="Times New Roman"/>
          <w:sz w:val="28"/>
          <w:szCs w:val="28"/>
        </w:rPr>
        <w:t>Результатом административной процедуры является: уведомление заявителя о результатах рассмотрения его заявления.</w:t>
      </w:r>
    </w:p>
    <w:p w:rsidR="00B0139D" w:rsidRPr="00B0139D" w:rsidRDefault="00B0139D" w:rsidP="00B0139D">
      <w:pPr>
        <w:pStyle w:val="af4"/>
        <w:tabs>
          <w:tab w:val="left" w:pos="1260"/>
        </w:tabs>
        <w:ind w:left="390"/>
        <w:jc w:val="center"/>
        <w:rPr>
          <w:rFonts w:ascii="Times New Roman" w:hAnsi="Times New Roman" w:cs="Times New Roman"/>
          <w:b/>
          <w:sz w:val="28"/>
          <w:szCs w:val="28"/>
        </w:rPr>
      </w:pPr>
    </w:p>
    <w:p w:rsidR="00B0139D" w:rsidRPr="00B0139D" w:rsidRDefault="00B0139D" w:rsidP="00B0139D">
      <w:pPr>
        <w:pStyle w:val="af4"/>
        <w:tabs>
          <w:tab w:val="left" w:pos="1260"/>
        </w:tabs>
        <w:ind w:left="390"/>
        <w:jc w:val="center"/>
        <w:rPr>
          <w:rFonts w:ascii="Times New Roman" w:hAnsi="Times New Roman" w:cs="Times New Roman"/>
          <w:b/>
          <w:sz w:val="28"/>
          <w:szCs w:val="28"/>
        </w:rPr>
      </w:pPr>
      <w:r w:rsidRPr="00B0139D">
        <w:rPr>
          <w:rFonts w:ascii="Times New Roman" w:hAnsi="Times New Roman" w:cs="Times New Roman"/>
          <w:b/>
          <w:sz w:val="28"/>
          <w:szCs w:val="28"/>
        </w:rPr>
        <w:t xml:space="preserve">4.Порядок и формы контроля </w:t>
      </w:r>
    </w:p>
    <w:p w:rsidR="00B0139D" w:rsidRPr="00B0139D" w:rsidRDefault="00B0139D" w:rsidP="00B0139D">
      <w:pPr>
        <w:pStyle w:val="af4"/>
        <w:tabs>
          <w:tab w:val="left" w:pos="1260"/>
        </w:tabs>
        <w:ind w:left="390"/>
        <w:jc w:val="center"/>
        <w:rPr>
          <w:rFonts w:ascii="Times New Roman" w:hAnsi="Times New Roman" w:cs="Times New Roman"/>
          <w:b/>
          <w:sz w:val="28"/>
          <w:szCs w:val="28"/>
        </w:rPr>
      </w:pPr>
      <w:r w:rsidRPr="00B0139D">
        <w:rPr>
          <w:rFonts w:ascii="Times New Roman" w:hAnsi="Times New Roman" w:cs="Times New Roman"/>
          <w:b/>
          <w:sz w:val="28"/>
          <w:szCs w:val="28"/>
        </w:rPr>
        <w:t>за исполнением административного регламента</w:t>
      </w:r>
    </w:p>
    <w:p w:rsidR="00B0139D" w:rsidRPr="00B0139D" w:rsidRDefault="00B0139D" w:rsidP="00B0139D">
      <w:pPr>
        <w:pStyle w:val="af4"/>
        <w:tabs>
          <w:tab w:val="left" w:pos="1260"/>
        </w:tabs>
        <w:ind w:left="390"/>
        <w:jc w:val="center"/>
        <w:rPr>
          <w:rFonts w:ascii="Times New Roman" w:hAnsi="Times New Roman" w:cs="Times New Roman"/>
          <w:b/>
          <w:sz w:val="28"/>
          <w:szCs w:val="28"/>
        </w:rPr>
      </w:pP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 xml:space="preserve">4.1. Текущий </w:t>
      </w:r>
      <w:proofErr w:type="gramStart"/>
      <w:r w:rsidRPr="00B0139D">
        <w:rPr>
          <w:rFonts w:ascii="Times New Roman" w:hAnsi="Times New Roman"/>
          <w:sz w:val="28"/>
          <w:szCs w:val="28"/>
        </w:rPr>
        <w:t>контроль за</w:t>
      </w:r>
      <w:proofErr w:type="gramEnd"/>
      <w:r w:rsidRPr="00B0139D">
        <w:rPr>
          <w:rFonts w:ascii="Times New Roman" w:hAnsi="Times New Roman"/>
          <w:sz w:val="28"/>
          <w:szCs w:val="28"/>
        </w:rPr>
        <w:t xml:space="preserve"> соблюдением последовательности выполнения действий, определенных административными процедурами по предоставлению муниципальной услуги (далее – текущий контроль), осуществляется </w:t>
      </w:r>
      <w:r w:rsidR="0091487B">
        <w:rPr>
          <w:rFonts w:ascii="Times New Roman" w:hAnsi="Times New Roman"/>
          <w:sz w:val="28"/>
          <w:szCs w:val="28"/>
        </w:rPr>
        <w:t>главой</w:t>
      </w:r>
      <w:r w:rsidRPr="00B0139D">
        <w:rPr>
          <w:rFonts w:ascii="Times New Roman" w:hAnsi="Times New Roman"/>
          <w:bCs/>
          <w:sz w:val="28"/>
          <w:szCs w:val="28"/>
        </w:rPr>
        <w:t xml:space="preserve"> </w:t>
      </w:r>
      <w:r w:rsidRPr="00B0139D">
        <w:rPr>
          <w:rFonts w:ascii="Times New Roman" w:hAnsi="Times New Roman"/>
          <w:sz w:val="28"/>
          <w:szCs w:val="28"/>
        </w:rPr>
        <w:t xml:space="preserve">администрации муниципального образования. </w:t>
      </w:r>
    </w:p>
    <w:p w:rsidR="00B0139D" w:rsidRPr="00B0139D" w:rsidRDefault="0091487B" w:rsidP="00B0139D">
      <w:pPr>
        <w:spacing w:after="0" w:line="240" w:lineRule="auto"/>
        <w:ind w:firstLine="708"/>
        <w:jc w:val="both"/>
        <w:rPr>
          <w:rFonts w:ascii="Times New Roman" w:hAnsi="Times New Roman"/>
          <w:sz w:val="28"/>
          <w:szCs w:val="28"/>
        </w:rPr>
      </w:pPr>
      <w:r>
        <w:rPr>
          <w:rFonts w:ascii="Times New Roman" w:hAnsi="Times New Roman"/>
          <w:sz w:val="28"/>
          <w:szCs w:val="28"/>
        </w:rPr>
        <w:t>Текущий контроль осуществляется</w:t>
      </w:r>
      <w:r w:rsidR="00B0139D" w:rsidRPr="00B0139D">
        <w:rPr>
          <w:rFonts w:ascii="Times New Roman" w:hAnsi="Times New Roman"/>
          <w:sz w:val="28"/>
          <w:szCs w:val="28"/>
        </w:rPr>
        <w:t xml:space="preserve"> путем проведения проверок соблюдения и исполнения должностными лицами административного регламента и иных нормативных правовых актов Российской Федерации, устанавливающих требования по выполнению муниципальной услуги.</w:t>
      </w:r>
    </w:p>
    <w:p w:rsidR="00B0139D" w:rsidRPr="00B0139D" w:rsidRDefault="00B0139D" w:rsidP="00B0139D">
      <w:pPr>
        <w:spacing w:after="0" w:line="240" w:lineRule="auto"/>
        <w:ind w:firstLine="708"/>
        <w:jc w:val="both"/>
        <w:rPr>
          <w:rFonts w:ascii="Times New Roman" w:hAnsi="Times New Roman"/>
          <w:sz w:val="28"/>
          <w:szCs w:val="28"/>
        </w:rPr>
      </w:pPr>
      <w:r w:rsidRPr="00B0139D">
        <w:rPr>
          <w:rFonts w:ascii="Times New Roman" w:hAnsi="Times New Roman"/>
          <w:sz w:val="28"/>
          <w:szCs w:val="28"/>
        </w:rPr>
        <w:t xml:space="preserve">4.2. Ответственность должностных лиц за соблюдением сроков и порядка проведения административных процедур, установленных </w:t>
      </w:r>
      <w:r w:rsidRPr="00B0139D">
        <w:rPr>
          <w:rFonts w:ascii="Times New Roman" w:hAnsi="Times New Roman"/>
          <w:sz w:val="28"/>
          <w:szCs w:val="28"/>
        </w:rPr>
        <w:lastRenderedPageBreak/>
        <w:t>административным регламентом, закрепляется в их должностных инструкциях.</w:t>
      </w:r>
    </w:p>
    <w:p w:rsidR="00B0139D" w:rsidRPr="00B0139D" w:rsidRDefault="00B0139D" w:rsidP="00B0139D">
      <w:pPr>
        <w:tabs>
          <w:tab w:val="left" w:pos="0"/>
        </w:tabs>
        <w:spacing w:after="0" w:line="240" w:lineRule="auto"/>
        <w:jc w:val="both"/>
        <w:rPr>
          <w:rFonts w:ascii="Times New Roman" w:hAnsi="Times New Roman"/>
          <w:sz w:val="28"/>
          <w:szCs w:val="28"/>
        </w:rPr>
      </w:pPr>
      <w:r w:rsidRPr="00B0139D">
        <w:rPr>
          <w:rFonts w:ascii="Times New Roman" w:hAnsi="Times New Roman"/>
          <w:sz w:val="28"/>
          <w:szCs w:val="28"/>
        </w:rPr>
        <w:tab/>
        <w:t xml:space="preserve">4.3. </w:t>
      </w:r>
      <w:proofErr w:type="gramStart"/>
      <w:r w:rsidRPr="00B0139D">
        <w:rPr>
          <w:rFonts w:ascii="Times New Roman" w:hAnsi="Times New Roman"/>
          <w:sz w:val="28"/>
          <w:szCs w:val="28"/>
        </w:rPr>
        <w:t>Контроль за</w:t>
      </w:r>
      <w:proofErr w:type="gramEnd"/>
      <w:r w:rsidRPr="00B0139D">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B0139D" w:rsidRPr="00B0139D" w:rsidRDefault="00B0139D" w:rsidP="00B0139D">
      <w:pPr>
        <w:tabs>
          <w:tab w:val="left" w:pos="0"/>
        </w:tabs>
        <w:spacing w:after="0" w:line="240" w:lineRule="auto"/>
        <w:jc w:val="both"/>
        <w:rPr>
          <w:rFonts w:ascii="Times New Roman" w:hAnsi="Times New Roman"/>
          <w:sz w:val="28"/>
          <w:szCs w:val="28"/>
        </w:rPr>
      </w:pPr>
      <w:r w:rsidRPr="00B0139D">
        <w:rPr>
          <w:rFonts w:ascii="Times New Roman" w:hAnsi="Times New Roman"/>
          <w:sz w:val="28"/>
          <w:szCs w:val="28"/>
        </w:rPr>
        <w:tab/>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B0139D" w:rsidRPr="00B0139D" w:rsidRDefault="00B0139D" w:rsidP="00B0139D">
      <w:pPr>
        <w:tabs>
          <w:tab w:val="left" w:pos="0"/>
        </w:tabs>
        <w:spacing w:after="0" w:line="240" w:lineRule="auto"/>
        <w:jc w:val="both"/>
        <w:rPr>
          <w:rFonts w:ascii="Times New Roman" w:hAnsi="Times New Roman"/>
          <w:sz w:val="28"/>
          <w:szCs w:val="28"/>
        </w:rPr>
      </w:pPr>
    </w:p>
    <w:p w:rsidR="00B0139D" w:rsidRPr="00B0139D" w:rsidRDefault="00B0139D" w:rsidP="00B0139D">
      <w:pPr>
        <w:autoSpaceDE w:val="0"/>
        <w:autoSpaceDN w:val="0"/>
        <w:adjustRightInd w:val="0"/>
        <w:spacing w:after="0" w:line="240" w:lineRule="auto"/>
        <w:ind w:left="-360" w:firstLine="720"/>
        <w:jc w:val="center"/>
        <w:outlineLvl w:val="1"/>
        <w:rPr>
          <w:rFonts w:ascii="Times New Roman" w:hAnsi="Times New Roman"/>
          <w:b/>
          <w:sz w:val="28"/>
          <w:szCs w:val="28"/>
        </w:rPr>
      </w:pPr>
      <w:r w:rsidRPr="00B0139D">
        <w:rPr>
          <w:rFonts w:ascii="Times New Roman" w:hAnsi="Times New Roman"/>
          <w:b/>
          <w:sz w:val="28"/>
          <w:szCs w:val="28"/>
        </w:rPr>
        <w:t>5. Порядок обжалования действий (бездействия)</w:t>
      </w:r>
    </w:p>
    <w:p w:rsidR="00B0139D" w:rsidRPr="00B0139D" w:rsidRDefault="00B0139D" w:rsidP="00B0139D">
      <w:pPr>
        <w:autoSpaceDE w:val="0"/>
        <w:autoSpaceDN w:val="0"/>
        <w:adjustRightInd w:val="0"/>
        <w:spacing w:after="0" w:line="240" w:lineRule="auto"/>
        <w:ind w:left="-360" w:firstLine="720"/>
        <w:jc w:val="center"/>
        <w:rPr>
          <w:rFonts w:ascii="Times New Roman" w:hAnsi="Times New Roman"/>
          <w:b/>
          <w:sz w:val="28"/>
          <w:szCs w:val="28"/>
        </w:rPr>
      </w:pPr>
      <w:r w:rsidRPr="00B0139D">
        <w:rPr>
          <w:rFonts w:ascii="Times New Roman" w:hAnsi="Times New Roman"/>
          <w:b/>
          <w:sz w:val="28"/>
          <w:szCs w:val="28"/>
        </w:rPr>
        <w:t>и решений, осуществляемых (принятых) в ходе оказания муниципальной услуги</w:t>
      </w:r>
    </w:p>
    <w:p w:rsidR="00B0139D" w:rsidRPr="00B0139D" w:rsidRDefault="00B0139D" w:rsidP="00B0139D">
      <w:pPr>
        <w:autoSpaceDE w:val="0"/>
        <w:autoSpaceDN w:val="0"/>
        <w:adjustRightInd w:val="0"/>
        <w:spacing w:after="0" w:line="240" w:lineRule="auto"/>
        <w:ind w:left="-360" w:firstLine="720"/>
        <w:jc w:val="center"/>
        <w:rPr>
          <w:rFonts w:ascii="Times New Roman" w:hAnsi="Times New Roman"/>
          <w:b/>
          <w:sz w:val="28"/>
          <w:szCs w:val="28"/>
        </w:rPr>
      </w:pPr>
    </w:p>
    <w:p w:rsidR="00B0139D" w:rsidRPr="00B0139D" w:rsidRDefault="00B0139D" w:rsidP="00B0139D">
      <w:pPr>
        <w:spacing w:after="0" w:line="240" w:lineRule="auto"/>
        <w:ind w:firstLine="567"/>
        <w:jc w:val="both"/>
        <w:rPr>
          <w:rFonts w:ascii="Times New Roman" w:hAnsi="Times New Roman"/>
          <w:snapToGrid w:val="0"/>
          <w:sz w:val="28"/>
          <w:szCs w:val="28"/>
        </w:rPr>
      </w:pPr>
      <w:r w:rsidRPr="00B0139D">
        <w:rPr>
          <w:rFonts w:ascii="Times New Roman" w:hAnsi="Times New Roman"/>
          <w:snapToGrid w:val="0"/>
          <w:sz w:val="28"/>
          <w:szCs w:val="28"/>
        </w:rPr>
        <w:t>5.1. Заявитель имеет право на обжалование действий и (или) бездействия должностных лиц, ответственных за предоставление муниципальной услуги во внесудебном и судебном порядке.</w:t>
      </w:r>
    </w:p>
    <w:p w:rsidR="00B0139D" w:rsidRPr="00B0139D" w:rsidRDefault="00B0139D" w:rsidP="00B0139D">
      <w:pPr>
        <w:spacing w:after="0" w:line="240" w:lineRule="auto"/>
        <w:ind w:firstLine="567"/>
        <w:jc w:val="both"/>
        <w:rPr>
          <w:rFonts w:ascii="Times New Roman" w:hAnsi="Times New Roman"/>
          <w:snapToGrid w:val="0"/>
          <w:sz w:val="28"/>
          <w:szCs w:val="28"/>
        </w:rPr>
      </w:pPr>
      <w:r w:rsidRPr="00B0139D">
        <w:rPr>
          <w:rFonts w:ascii="Times New Roman" w:hAnsi="Times New Roman"/>
          <w:snapToGrid w:val="0"/>
          <w:sz w:val="28"/>
          <w:szCs w:val="28"/>
        </w:rPr>
        <w:t xml:space="preserve">5.2. Заявитель вправе обжаловать действия или бездействие должностных лиц </w:t>
      </w:r>
      <w:r w:rsidRPr="00B0139D">
        <w:rPr>
          <w:rFonts w:ascii="Times New Roman" w:hAnsi="Times New Roman"/>
          <w:color w:val="000000"/>
          <w:sz w:val="28"/>
          <w:szCs w:val="28"/>
        </w:rPr>
        <w:t>путем направления жалобы</w:t>
      </w:r>
      <w:r w:rsidRPr="00B0139D">
        <w:rPr>
          <w:rFonts w:ascii="Times New Roman" w:hAnsi="Times New Roman"/>
          <w:snapToGrid w:val="0"/>
          <w:sz w:val="28"/>
          <w:szCs w:val="28"/>
        </w:rPr>
        <w:t xml:space="preserve"> </w:t>
      </w:r>
      <w:r w:rsidR="0091487B">
        <w:rPr>
          <w:rFonts w:ascii="Times New Roman" w:hAnsi="Times New Roman"/>
          <w:snapToGrid w:val="0"/>
          <w:sz w:val="28"/>
          <w:szCs w:val="28"/>
        </w:rPr>
        <w:t xml:space="preserve">главе </w:t>
      </w:r>
      <w:r w:rsidR="0091487B">
        <w:rPr>
          <w:rFonts w:ascii="Times New Roman" w:hAnsi="Times New Roman"/>
          <w:color w:val="000000"/>
          <w:sz w:val="28"/>
          <w:szCs w:val="28"/>
        </w:rPr>
        <w:t>администрации</w:t>
      </w:r>
      <w:r w:rsidRPr="00B0139D">
        <w:rPr>
          <w:rFonts w:ascii="Times New Roman" w:hAnsi="Times New Roman"/>
          <w:color w:val="000000"/>
          <w:sz w:val="28"/>
          <w:szCs w:val="28"/>
        </w:rPr>
        <w:t xml:space="preserve"> муниципального образования, либо иным органам в установленном законом порядке</w:t>
      </w:r>
      <w:r w:rsidRPr="00B0139D">
        <w:rPr>
          <w:rFonts w:ascii="Times New Roman" w:hAnsi="Times New Roman"/>
          <w:snapToGrid w:val="0"/>
          <w:sz w:val="28"/>
          <w:szCs w:val="28"/>
        </w:rPr>
        <w:t>.</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napToGrid w:val="0"/>
          <w:sz w:val="28"/>
          <w:szCs w:val="28"/>
        </w:rPr>
        <w:t xml:space="preserve">5.3. </w:t>
      </w:r>
      <w:r w:rsidRPr="00B0139D">
        <w:rPr>
          <w:rFonts w:ascii="Times New Roman" w:hAnsi="Times New Roman"/>
          <w:sz w:val="28"/>
          <w:szCs w:val="28"/>
        </w:rPr>
        <w:t>Жалоба подается в письменной форме на бумажном носителе, в электронной форме.</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5.4. Жалоба должна содержать:</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B0139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w:t>
      </w:r>
      <w:r w:rsidRPr="00B0139D">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 xml:space="preserve">5.5. </w:t>
      </w:r>
      <w:proofErr w:type="gramStart"/>
      <w:r w:rsidRPr="00B0139D">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0139D">
        <w:rPr>
          <w:rFonts w:ascii="Times New Roman" w:hAnsi="Times New Roman"/>
          <w:sz w:val="28"/>
          <w:szCs w:val="28"/>
        </w:rPr>
        <w:t xml:space="preserve"> исправлений - в течение пяти рабочих дней со дня ее регистрации. </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B0139D">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2) отказывает в удовлетворении жалобы.</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139D" w:rsidRPr="00B0139D" w:rsidRDefault="00B0139D" w:rsidP="00B0139D">
      <w:pPr>
        <w:autoSpaceDE w:val="0"/>
        <w:autoSpaceDN w:val="0"/>
        <w:adjustRightInd w:val="0"/>
        <w:spacing w:after="0" w:line="240" w:lineRule="auto"/>
        <w:ind w:firstLine="540"/>
        <w:jc w:val="both"/>
        <w:outlineLvl w:val="1"/>
        <w:rPr>
          <w:rFonts w:ascii="Times New Roman" w:hAnsi="Times New Roman"/>
          <w:sz w:val="28"/>
          <w:szCs w:val="28"/>
        </w:rPr>
      </w:pPr>
      <w:r w:rsidRPr="00B0139D">
        <w:rPr>
          <w:rFonts w:ascii="Times New Roman" w:hAnsi="Times New Roman"/>
          <w:sz w:val="28"/>
          <w:szCs w:val="28"/>
        </w:rPr>
        <w:t xml:space="preserve">5.8. </w:t>
      </w:r>
      <w:proofErr w:type="gramStart"/>
      <w:r w:rsidRPr="00B0139D">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статьи 11.2 Федерального закона от 27.07.2010 года № 210-ФЗ «Об организации порядка предоставления государственных и муниципальных услуг», незамедлительно направляет имеющиеся материалы в органы прокуратуры.</w:t>
      </w:r>
      <w:proofErr w:type="gramEnd"/>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bCs/>
          <w:color w:val="000000"/>
          <w:sz w:val="28"/>
          <w:szCs w:val="28"/>
        </w:rPr>
      </w:pPr>
      <w:r w:rsidRPr="00B0139D">
        <w:rPr>
          <w:rFonts w:ascii="Times New Roman" w:hAnsi="Times New Roman"/>
          <w:b/>
          <w:bCs/>
          <w:color w:val="000000"/>
          <w:sz w:val="28"/>
          <w:szCs w:val="28"/>
        </w:rPr>
        <w:t>6. Внесение изменений в Административный регламент</w:t>
      </w:r>
    </w:p>
    <w:p w:rsidR="00B0139D" w:rsidRPr="00B0139D" w:rsidRDefault="00B0139D" w:rsidP="00B0139D">
      <w:pPr>
        <w:spacing w:after="0" w:line="240" w:lineRule="auto"/>
        <w:ind w:firstLine="720"/>
        <w:jc w:val="both"/>
        <w:rPr>
          <w:rFonts w:ascii="Times New Roman" w:hAnsi="Times New Roman"/>
          <w:b/>
          <w:bCs/>
          <w:color w:val="000000"/>
          <w:sz w:val="28"/>
          <w:szCs w:val="28"/>
        </w:rPr>
      </w:pPr>
    </w:p>
    <w:p w:rsidR="00B0139D" w:rsidRPr="00B0139D" w:rsidRDefault="00B0139D" w:rsidP="00B0139D">
      <w:pPr>
        <w:pStyle w:val="ConsPlusNormal"/>
        <w:jc w:val="both"/>
        <w:rPr>
          <w:rFonts w:ascii="Times New Roman" w:hAnsi="Times New Roman" w:cs="Times New Roman"/>
          <w:color w:val="000000"/>
          <w:sz w:val="28"/>
          <w:szCs w:val="28"/>
        </w:rPr>
      </w:pPr>
      <w:r w:rsidRPr="00B0139D">
        <w:rPr>
          <w:rFonts w:ascii="Times New Roman" w:hAnsi="Times New Roman" w:cs="Times New Roman"/>
          <w:color w:val="000000"/>
          <w:sz w:val="28"/>
          <w:szCs w:val="28"/>
        </w:rPr>
        <w:t>6.1. Изменения в настоящий Административный регламент вносятся:</w:t>
      </w:r>
    </w:p>
    <w:p w:rsidR="00B0139D" w:rsidRPr="00B0139D" w:rsidRDefault="00B0139D" w:rsidP="00B0139D">
      <w:pPr>
        <w:pStyle w:val="ConsPlusNormal"/>
        <w:jc w:val="both"/>
        <w:rPr>
          <w:rFonts w:ascii="Times New Roman" w:hAnsi="Times New Roman" w:cs="Times New Roman"/>
          <w:color w:val="000000"/>
          <w:sz w:val="28"/>
          <w:szCs w:val="28"/>
        </w:rPr>
      </w:pPr>
      <w:r w:rsidRPr="00B0139D">
        <w:rPr>
          <w:rFonts w:ascii="Times New Roman" w:hAnsi="Times New Roman" w:cs="Times New Roman"/>
          <w:color w:val="000000"/>
          <w:sz w:val="28"/>
          <w:szCs w:val="28"/>
        </w:rPr>
        <w:t xml:space="preserve">– в случае изменения законодательства Российской Федерации, регулирующего предоставлением муниципальной услуги; </w:t>
      </w:r>
    </w:p>
    <w:p w:rsidR="00B0139D" w:rsidRPr="00B0139D" w:rsidRDefault="00B0139D" w:rsidP="00B0139D">
      <w:pPr>
        <w:pStyle w:val="ConsPlusNormal"/>
        <w:jc w:val="both"/>
        <w:rPr>
          <w:rFonts w:ascii="Times New Roman" w:hAnsi="Times New Roman" w:cs="Times New Roman"/>
          <w:color w:val="000000"/>
          <w:sz w:val="28"/>
          <w:szCs w:val="28"/>
        </w:rPr>
      </w:pPr>
      <w:r w:rsidRPr="00B0139D">
        <w:rPr>
          <w:rFonts w:ascii="Times New Roman" w:hAnsi="Times New Roman" w:cs="Times New Roman"/>
          <w:color w:val="000000"/>
          <w:sz w:val="28"/>
          <w:szCs w:val="28"/>
        </w:rPr>
        <w:t>– в случае изменения структуры федеральных органов исполнительной власти, органов государственной власти Саратовской области, органов местного самоуправления, к сфере деятельности которых относится оказание соответствующей муниципальной услуги;</w:t>
      </w:r>
    </w:p>
    <w:p w:rsidR="00B0139D" w:rsidRPr="00B0139D" w:rsidRDefault="00B0139D" w:rsidP="00B0139D">
      <w:pPr>
        <w:pStyle w:val="ConsPlusNormal"/>
        <w:jc w:val="both"/>
        <w:rPr>
          <w:rFonts w:ascii="Times New Roman" w:hAnsi="Times New Roman" w:cs="Times New Roman"/>
          <w:sz w:val="28"/>
          <w:szCs w:val="28"/>
        </w:rPr>
      </w:pPr>
      <w:r w:rsidRPr="00B0139D">
        <w:rPr>
          <w:rFonts w:ascii="Times New Roman" w:hAnsi="Times New Roman" w:cs="Times New Roman"/>
          <w:sz w:val="28"/>
          <w:szCs w:val="28"/>
        </w:rPr>
        <w:t>– на основании результатов анализа практики применения настоящего Административного регламента</w:t>
      </w:r>
      <w:r w:rsidRPr="00B0139D">
        <w:rPr>
          <w:rFonts w:ascii="Times New Roman" w:hAnsi="Times New Roman" w:cs="Times New Roman"/>
          <w:color w:val="000000"/>
          <w:sz w:val="28"/>
          <w:szCs w:val="28"/>
        </w:rPr>
        <w:t>.</w:t>
      </w: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Default="00B0139D" w:rsidP="00B0139D">
      <w:pPr>
        <w:spacing w:after="0" w:line="240" w:lineRule="auto"/>
        <w:rPr>
          <w:rFonts w:ascii="Times New Roman" w:hAnsi="Times New Roman"/>
          <w:bCs/>
          <w:color w:val="26282F"/>
          <w:sz w:val="28"/>
          <w:szCs w:val="28"/>
        </w:rPr>
      </w:pPr>
    </w:p>
    <w:p w:rsidR="00841A73" w:rsidRPr="00B0139D" w:rsidRDefault="00841A73" w:rsidP="00B0139D">
      <w:pPr>
        <w:spacing w:after="0" w:line="240" w:lineRule="auto"/>
        <w:rPr>
          <w:rFonts w:ascii="Times New Roman" w:hAnsi="Times New Roman"/>
          <w:sz w:val="28"/>
          <w:szCs w:val="28"/>
        </w:rPr>
      </w:pP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t>Приложение 1</w:t>
      </w: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t>к административному регламенту</w:t>
      </w:r>
    </w:p>
    <w:p w:rsidR="00B0139D" w:rsidRPr="00B0139D" w:rsidRDefault="00B0139D" w:rsidP="00B0139D">
      <w:pPr>
        <w:spacing w:after="0" w:line="240" w:lineRule="auto"/>
        <w:jc w:val="right"/>
        <w:rPr>
          <w:rFonts w:ascii="Times New Roman" w:hAnsi="Times New Roman"/>
          <w:sz w:val="24"/>
          <w:szCs w:val="24"/>
        </w:rPr>
      </w:pP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tbl>
      <w:tblPr>
        <w:tblW w:w="0" w:type="auto"/>
        <w:tblInd w:w="3708" w:type="dxa"/>
        <w:tblLook w:val="01E0"/>
      </w:tblPr>
      <w:tblGrid>
        <w:gridCol w:w="5862"/>
      </w:tblGrid>
      <w:tr w:rsidR="00B0139D" w:rsidRPr="00B0139D" w:rsidTr="00B0139D">
        <w:tc>
          <w:tcPr>
            <w:tcW w:w="5862" w:type="dxa"/>
            <w:hideMark/>
          </w:tcPr>
          <w:p w:rsidR="00B0139D" w:rsidRPr="00B0139D" w:rsidRDefault="00B0139D" w:rsidP="0091487B">
            <w:pPr>
              <w:spacing w:after="0" w:line="240" w:lineRule="auto"/>
              <w:ind w:left="828"/>
              <w:rPr>
                <w:rFonts w:ascii="Times New Roman" w:hAnsi="Times New Roman"/>
                <w:b/>
                <w:bCs/>
                <w:iCs/>
                <w:sz w:val="28"/>
                <w:szCs w:val="28"/>
              </w:rPr>
            </w:pPr>
            <w:r w:rsidRPr="00B0139D">
              <w:rPr>
                <w:rFonts w:ascii="Times New Roman" w:hAnsi="Times New Roman"/>
                <w:b/>
                <w:bCs/>
                <w:iCs/>
                <w:sz w:val="28"/>
                <w:szCs w:val="28"/>
              </w:rPr>
              <w:t xml:space="preserve">Главе </w:t>
            </w:r>
            <w:r w:rsidR="000A05B8">
              <w:rPr>
                <w:rFonts w:ascii="Times New Roman" w:hAnsi="Times New Roman"/>
                <w:b/>
                <w:bCs/>
                <w:iCs/>
                <w:sz w:val="28"/>
                <w:szCs w:val="28"/>
              </w:rPr>
              <w:t>Балашинского</w:t>
            </w:r>
          </w:p>
          <w:p w:rsidR="00B0139D" w:rsidRPr="00B0139D" w:rsidRDefault="00B0139D" w:rsidP="0091487B">
            <w:pPr>
              <w:spacing w:after="0" w:line="240" w:lineRule="auto"/>
              <w:ind w:left="828"/>
              <w:rPr>
                <w:rFonts w:ascii="Times New Roman" w:hAnsi="Times New Roman"/>
                <w:b/>
                <w:bCs/>
                <w:iCs/>
                <w:sz w:val="28"/>
                <w:szCs w:val="28"/>
              </w:rPr>
            </w:pPr>
            <w:r w:rsidRPr="00B0139D">
              <w:rPr>
                <w:rFonts w:ascii="Times New Roman" w:hAnsi="Times New Roman"/>
                <w:b/>
                <w:bCs/>
                <w:iCs/>
                <w:sz w:val="28"/>
                <w:szCs w:val="28"/>
              </w:rPr>
              <w:t>муниципального образования</w:t>
            </w:r>
          </w:p>
          <w:p w:rsidR="00B0139D" w:rsidRPr="00B0139D" w:rsidRDefault="00B0139D" w:rsidP="0091487B">
            <w:pPr>
              <w:spacing w:after="0" w:line="240" w:lineRule="auto"/>
              <w:ind w:left="828"/>
              <w:rPr>
                <w:rFonts w:ascii="Times New Roman" w:hAnsi="Times New Roman"/>
                <w:b/>
                <w:bCs/>
                <w:sz w:val="28"/>
                <w:szCs w:val="28"/>
              </w:rPr>
            </w:pPr>
            <w:r w:rsidRPr="00B0139D">
              <w:rPr>
                <w:rFonts w:ascii="Times New Roman" w:hAnsi="Times New Roman"/>
                <w:b/>
                <w:bCs/>
                <w:sz w:val="28"/>
                <w:szCs w:val="28"/>
              </w:rPr>
              <w:t>___</w:t>
            </w:r>
            <w:r w:rsidR="0091487B">
              <w:rPr>
                <w:rFonts w:ascii="Times New Roman" w:hAnsi="Times New Roman"/>
                <w:b/>
                <w:bCs/>
                <w:sz w:val="28"/>
                <w:szCs w:val="28"/>
              </w:rPr>
              <w:t>_______________________________</w:t>
            </w:r>
          </w:p>
          <w:p w:rsidR="00B0139D" w:rsidRPr="00B0139D" w:rsidRDefault="00B0139D" w:rsidP="0091487B">
            <w:pPr>
              <w:spacing w:after="0" w:line="240" w:lineRule="auto"/>
              <w:ind w:left="828"/>
              <w:rPr>
                <w:rFonts w:ascii="Times New Roman" w:hAnsi="Times New Roman"/>
                <w:b/>
                <w:bCs/>
                <w:sz w:val="28"/>
                <w:szCs w:val="28"/>
              </w:rPr>
            </w:pPr>
            <w:r w:rsidRPr="00B0139D">
              <w:rPr>
                <w:rFonts w:ascii="Times New Roman" w:hAnsi="Times New Roman"/>
                <w:b/>
                <w:bCs/>
                <w:sz w:val="28"/>
                <w:szCs w:val="28"/>
              </w:rPr>
              <w:t>___</w:t>
            </w:r>
            <w:r w:rsidR="0091487B">
              <w:rPr>
                <w:rFonts w:ascii="Times New Roman" w:hAnsi="Times New Roman"/>
                <w:b/>
                <w:bCs/>
                <w:sz w:val="28"/>
                <w:szCs w:val="28"/>
              </w:rPr>
              <w:t>_______________________________</w:t>
            </w:r>
          </w:p>
          <w:p w:rsidR="00B0139D" w:rsidRPr="00B0139D" w:rsidRDefault="00B0139D" w:rsidP="0091487B">
            <w:pPr>
              <w:spacing w:after="0" w:line="240" w:lineRule="auto"/>
              <w:ind w:left="828"/>
              <w:rPr>
                <w:rFonts w:ascii="Times New Roman" w:hAnsi="Times New Roman"/>
                <w:b/>
                <w:bCs/>
                <w:sz w:val="28"/>
                <w:szCs w:val="28"/>
              </w:rPr>
            </w:pPr>
            <w:r w:rsidRPr="00B0139D">
              <w:rPr>
                <w:rFonts w:ascii="Times New Roman" w:hAnsi="Times New Roman"/>
                <w:b/>
                <w:bCs/>
                <w:sz w:val="28"/>
                <w:szCs w:val="28"/>
              </w:rPr>
              <w:t>адрес:__________________________</w:t>
            </w:r>
            <w:r w:rsidR="0091487B">
              <w:rPr>
                <w:rFonts w:ascii="Times New Roman" w:hAnsi="Times New Roman"/>
                <w:b/>
                <w:bCs/>
                <w:sz w:val="28"/>
                <w:szCs w:val="28"/>
              </w:rPr>
              <w:t>__</w:t>
            </w:r>
          </w:p>
          <w:p w:rsidR="00B0139D" w:rsidRPr="00B0139D" w:rsidRDefault="00B0139D" w:rsidP="0091487B">
            <w:pPr>
              <w:spacing w:after="0" w:line="240" w:lineRule="auto"/>
              <w:ind w:left="828"/>
              <w:rPr>
                <w:rFonts w:ascii="Times New Roman" w:hAnsi="Times New Roman"/>
                <w:b/>
                <w:bCs/>
                <w:sz w:val="28"/>
                <w:szCs w:val="28"/>
              </w:rPr>
            </w:pPr>
            <w:r w:rsidRPr="00B0139D">
              <w:rPr>
                <w:rFonts w:ascii="Times New Roman" w:hAnsi="Times New Roman"/>
                <w:b/>
                <w:bCs/>
                <w:sz w:val="28"/>
                <w:szCs w:val="28"/>
              </w:rPr>
              <w:t>___</w:t>
            </w:r>
            <w:r w:rsidR="0091487B">
              <w:rPr>
                <w:rFonts w:ascii="Times New Roman" w:hAnsi="Times New Roman"/>
                <w:b/>
                <w:bCs/>
                <w:sz w:val="28"/>
                <w:szCs w:val="28"/>
              </w:rPr>
              <w:t>_______________________________</w:t>
            </w:r>
          </w:p>
          <w:p w:rsidR="00B0139D" w:rsidRPr="00B0139D" w:rsidRDefault="00B0139D" w:rsidP="0091487B">
            <w:pPr>
              <w:spacing w:after="0" w:line="240" w:lineRule="auto"/>
              <w:ind w:left="828"/>
              <w:rPr>
                <w:rFonts w:ascii="Times New Roman" w:hAnsi="Times New Roman"/>
                <w:sz w:val="28"/>
                <w:szCs w:val="28"/>
              </w:rPr>
            </w:pPr>
            <w:r w:rsidRPr="00B0139D">
              <w:rPr>
                <w:rFonts w:ascii="Times New Roman" w:hAnsi="Times New Roman"/>
                <w:b/>
                <w:bCs/>
                <w:sz w:val="28"/>
                <w:szCs w:val="28"/>
              </w:rPr>
              <w:t>тел.</w:t>
            </w:r>
            <w:r w:rsidR="0091487B">
              <w:rPr>
                <w:rFonts w:ascii="Times New Roman" w:hAnsi="Times New Roman"/>
                <w:sz w:val="28"/>
                <w:szCs w:val="28"/>
              </w:rPr>
              <w:t>______________________________</w:t>
            </w:r>
          </w:p>
        </w:tc>
      </w:tr>
    </w:tbl>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bCs/>
          <w:sz w:val="28"/>
          <w:szCs w:val="28"/>
        </w:rPr>
      </w:pPr>
      <w:proofErr w:type="gramStart"/>
      <w:r w:rsidRPr="00B0139D">
        <w:rPr>
          <w:rFonts w:ascii="Times New Roman" w:hAnsi="Times New Roman"/>
          <w:b/>
          <w:bCs/>
          <w:sz w:val="28"/>
          <w:szCs w:val="28"/>
        </w:rPr>
        <w:t>З</w:t>
      </w:r>
      <w:proofErr w:type="gramEnd"/>
      <w:r w:rsidRPr="00B0139D">
        <w:rPr>
          <w:rFonts w:ascii="Times New Roman" w:hAnsi="Times New Roman"/>
          <w:b/>
          <w:bCs/>
          <w:sz w:val="28"/>
          <w:szCs w:val="28"/>
        </w:rPr>
        <w:t xml:space="preserve"> А Я В Л Е Н И Е.</w:t>
      </w:r>
    </w:p>
    <w:p w:rsidR="00B0139D" w:rsidRPr="00B0139D" w:rsidRDefault="00B0139D" w:rsidP="00B0139D">
      <w:pPr>
        <w:spacing w:after="0" w:line="240" w:lineRule="auto"/>
        <w:jc w:val="center"/>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ab/>
        <w:t xml:space="preserve">Прошу Вас рассмотреть вопрос о выдаче рекомендации инвестиционному проекту ___________________________________________ </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xml:space="preserve">__________________________________________________________________ </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__________________________________________________________________</w:t>
      </w: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для участия в конкурсном отборе инвести</w:t>
      </w:r>
      <w:r w:rsidR="0091487B">
        <w:rPr>
          <w:rFonts w:ascii="Times New Roman" w:hAnsi="Times New Roman"/>
          <w:sz w:val="28"/>
          <w:szCs w:val="28"/>
        </w:rPr>
        <w:t xml:space="preserve">ционных проектов, проводимых </w:t>
      </w:r>
      <w:r w:rsidRPr="00B0139D">
        <w:rPr>
          <w:rFonts w:ascii="Times New Roman" w:hAnsi="Times New Roman"/>
          <w:sz w:val="28"/>
          <w:szCs w:val="28"/>
        </w:rPr>
        <w:t>фондом поддержки малого и среднего предпринимательства с целью получения государствен</w:t>
      </w:r>
      <w:r w:rsidR="0091487B">
        <w:rPr>
          <w:rFonts w:ascii="Times New Roman" w:hAnsi="Times New Roman"/>
          <w:sz w:val="28"/>
          <w:szCs w:val="28"/>
        </w:rPr>
        <w:t>ной финансовой поддержки</w:t>
      </w:r>
      <w:r w:rsidRPr="00B0139D">
        <w:rPr>
          <w:rFonts w:ascii="Times New Roman" w:hAnsi="Times New Roman"/>
          <w:sz w:val="28"/>
          <w:szCs w:val="28"/>
        </w:rPr>
        <w:t xml:space="preserve"> в размере</w:t>
      </w:r>
      <w:proofErr w:type="gramStart"/>
      <w:r w:rsidRPr="00B0139D">
        <w:rPr>
          <w:rFonts w:ascii="Times New Roman" w:hAnsi="Times New Roman"/>
          <w:sz w:val="28"/>
          <w:szCs w:val="28"/>
        </w:rPr>
        <w:t xml:space="preserve"> __</w:t>
      </w:r>
      <w:r w:rsidR="0091487B">
        <w:rPr>
          <w:rFonts w:ascii="Times New Roman" w:hAnsi="Times New Roman"/>
          <w:sz w:val="28"/>
          <w:szCs w:val="28"/>
        </w:rPr>
        <w:t xml:space="preserve">_______(_______________________) </w:t>
      </w:r>
      <w:proofErr w:type="gramEnd"/>
      <w:r w:rsidRPr="00B0139D">
        <w:rPr>
          <w:rFonts w:ascii="Times New Roman" w:hAnsi="Times New Roman"/>
          <w:sz w:val="28"/>
          <w:szCs w:val="28"/>
        </w:rPr>
        <w:t>тысяч рублей в</w:t>
      </w:r>
      <w:r w:rsidR="0091487B">
        <w:rPr>
          <w:rFonts w:ascii="Times New Roman" w:hAnsi="Times New Roman"/>
          <w:sz w:val="28"/>
          <w:szCs w:val="28"/>
        </w:rPr>
        <w:t xml:space="preserve"> соответствии с постановлением </w:t>
      </w:r>
      <w:r w:rsidRPr="00B0139D">
        <w:rPr>
          <w:rFonts w:ascii="Times New Roman" w:hAnsi="Times New Roman"/>
          <w:sz w:val="28"/>
          <w:szCs w:val="28"/>
        </w:rPr>
        <w:t>____________________________________________</w: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b/>
          <w:bCs/>
          <w:sz w:val="28"/>
          <w:szCs w:val="28"/>
        </w:rPr>
      </w:pPr>
      <w:r w:rsidRPr="00B0139D">
        <w:rPr>
          <w:rFonts w:ascii="Times New Roman" w:hAnsi="Times New Roman"/>
          <w:b/>
          <w:bCs/>
          <w:sz w:val="28"/>
          <w:szCs w:val="28"/>
        </w:rPr>
        <w:t>«____»____________20___ г.</w:t>
      </w:r>
      <w:r w:rsidRPr="00B0139D">
        <w:rPr>
          <w:rFonts w:ascii="Times New Roman" w:hAnsi="Times New Roman"/>
          <w:b/>
          <w:bCs/>
          <w:sz w:val="28"/>
          <w:szCs w:val="28"/>
        </w:rPr>
        <w:tab/>
      </w:r>
      <w:r w:rsidRPr="00B0139D">
        <w:rPr>
          <w:rFonts w:ascii="Times New Roman" w:hAnsi="Times New Roman"/>
          <w:b/>
          <w:bCs/>
          <w:sz w:val="28"/>
          <w:szCs w:val="28"/>
        </w:rPr>
        <w:tab/>
      </w:r>
      <w:r w:rsidRPr="00B0139D">
        <w:rPr>
          <w:rFonts w:ascii="Times New Roman" w:hAnsi="Times New Roman"/>
          <w:b/>
          <w:bCs/>
          <w:sz w:val="28"/>
          <w:szCs w:val="28"/>
        </w:rPr>
        <w:tab/>
        <w:t>________________  ______________</w:t>
      </w:r>
    </w:p>
    <w:p w:rsidR="00B0139D" w:rsidRPr="0091487B" w:rsidRDefault="00B0139D" w:rsidP="00B0139D">
      <w:pPr>
        <w:spacing w:after="0" w:line="240" w:lineRule="auto"/>
        <w:jc w:val="both"/>
        <w:rPr>
          <w:rFonts w:ascii="Times New Roman" w:hAnsi="Times New Roman"/>
          <w:sz w:val="20"/>
          <w:szCs w:val="20"/>
        </w:rPr>
      </w:pPr>
      <w:r w:rsidRPr="00B0139D">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0091487B">
        <w:rPr>
          <w:rFonts w:ascii="Times New Roman" w:hAnsi="Times New Roman"/>
          <w:sz w:val="28"/>
          <w:szCs w:val="28"/>
        </w:rPr>
        <w:tab/>
      </w:r>
      <w:r w:rsidRPr="0091487B">
        <w:rPr>
          <w:rFonts w:ascii="Times New Roman" w:hAnsi="Times New Roman"/>
          <w:sz w:val="20"/>
          <w:szCs w:val="20"/>
        </w:rPr>
        <w:t>(подпись)</w:t>
      </w:r>
      <w:r w:rsidR="0091487B">
        <w:rPr>
          <w:rFonts w:ascii="Times New Roman" w:hAnsi="Times New Roman"/>
          <w:sz w:val="20"/>
          <w:szCs w:val="20"/>
        </w:rPr>
        <w:tab/>
      </w:r>
      <w:r w:rsidR="0091487B">
        <w:rPr>
          <w:rFonts w:ascii="Times New Roman" w:hAnsi="Times New Roman"/>
          <w:sz w:val="20"/>
          <w:szCs w:val="20"/>
        </w:rPr>
        <w:tab/>
      </w:r>
      <w:r w:rsidRPr="0091487B">
        <w:rPr>
          <w:rFonts w:ascii="Times New Roman" w:hAnsi="Times New Roman"/>
          <w:sz w:val="20"/>
          <w:szCs w:val="20"/>
        </w:rPr>
        <w:t>(расшифровка)</w:t>
      </w:r>
    </w:p>
    <w:p w:rsidR="00B0139D" w:rsidRPr="00B0139D" w:rsidRDefault="00B0139D" w:rsidP="00B0139D">
      <w:pPr>
        <w:tabs>
          <w:tab w:val="left" w:pos="1260"/>
        </w:tabs>
        <w:spacing w:after="0" w:line="240" w:lineRule="auto"/>
        <w:jc w:val="center"/>
        <w:rPr>
          <w:rFonts w:ascii="Times New Roman" w:hAnsi="Times New Roman"/>
          <w:sz w:val="28"/>
          <w:szCs w:val="28"/>
        </w:rPr>
      </w:pPr>
    </w:p>
    <w:bookmarkEnd w:id="0"/>
    <w:bookmarkEnd w:id="1"/>
    <w:bookmarkEnd w:id="2"/>
    <w:bookmarkEnd w:id="3"/>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tabs>
          <w:tab w:val="left" w:pos="1260"/>
        </w:tabs>
        <w:spacing w:after="0" w:line="240" w:lineRule="auto"/>
        <w:ind w:firstLine="720"/>
        <w:jc w:val="both"/>
        <w:rPr>
          <w:rFonts w:ascii="Times New Roman" w:hAnsi="Times New Roman"/>
          <w:sz w:val="28"/>
          <w:szCs w:val="28"/>
        </w:rPr>
      </w:pPr>
    </w:p>
    <w:p w:rsidR="00B0139D" w:rsidRPr="00B0139D" w:rsidRDefault="00B0139D" w:rsidP="00B0139D">
      <w:pPr>
        <w:pStyle w:val="1"/>
        <w:spacing w:before="0" w:after="0"/>
        <w:ind w:left="4820"/>
        <w:rPr>
          <w:rFonts w:ascii="Times New Roman" w:hAnsi="Times New Roman"/>
          <w:b w:val="0"/>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pStyle w:val="1"/>
        <w:spacing w:before="0" w:after="0"/>
        <w:ind w:left="4820"/>
        <w:rPr>
          <w:rFonts w:ascii="Times New Roman" w:hAnsi="Times New Roman"/>
          <w:b w:val="0"/>
          <w:bCs w:val="0"/>
          <w:sz w:val="28"/>
          <w:szCs w:val="28"/>
        </w:rPr>
      </w:pPr>
    </w:p>
    <w:p w:rsidR="00B0139D" w:rsidRPr="00B0139D" w:rsidRDefault="00B0139D" w:rsidP="00B0139D">
      <w:pPr>
        <w:spacing w:after="0" w:line="240" w:lineRule="auto"/>
        <w:rPr>
          <w:rFonts w:ascii="Times New Roman" w:hAnsi="Times New Roman"/>
          <w:sz w:val="28"/>
          <w:szCs w:val="28"/>
        </w:rPr>
      </w:pPr>
    </w:p>
    <w:p w:rsidR="00B0139D" w:rsidRDefault="00B0139D"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Pr="00B0139D" w:rsidRDefault="00841A73"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Default="00B0139D" w:rsidP="00B0139D">
      <w:pPr>
        <w:spacing w:after="0" w:line="240" w:lineRule="auto"/>
        <w:rPr>
          <w:rFonts w:ascii="Times New Roman" w:hAnsi="Times New Roman"/>
          <w:sz w:val="28"/>
          <w:szCs w:val="28"/>
        </w:rPr>
      </w:pPr>
    </w:p>
    <w:p w:rsidR="0091487B" w:rsidRPr="00841A73" w:rsidRDefault="0091487B" w:rsidP="00B0139D">
      <w:pPr>
        <w:spacing w:after="0" w:line="240" w:lineRule="auto"/>
        <w:rPr>
          <w:rFonts w:ascii="Times New Roman" w:hAnsi="Times New Roman"/>
          <w:sz w:val="20"/>
          <w:szCs w:val="20"/>
        </w:rPr>
      </w:pP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lastRenderedPageBreak/>
        <w:t>Приложение 2</w:t>
      </w: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t>к административному регламенту</w:t>
      </w:r>
    </w:p>
    <w:p w:rsidR="00B0139D" w:rsidRPr="00B0139D" w:rsidRDefault="00B0139D" w:rsidP="00B0139D">
      <w:pPr>
        <w:spacing w:after="0" w:line="240" w:lineRule="auto"/>
        <w:jc w:val="right"/>
        <w:rPr>
          <w:rFonts w:ascii="Times New Roman" w:hAnsi="Times New Roman"/>
          <w:sz w:val="28"/>
          <w:szCs w:val="28"/>
        </w:rPr>
      </w:pPr>
    </w:p>
    <w:p w:rsidR="00B0139D" w:rsidRPr="00B0139D" w:rsidRDefault="00B0139D" w:rsidP="00B0139D">
      <w:pPr>
        <w:tabs>
          <w:tab w:val="left" w:pos="1260"/>
        </w:tabs>
        <w:spacing w:after="0" w:line="240" w:lineRule="auto"/>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bCs/>
          <w:sz w:val="28"/>
          <w:szCs w:val="28"/>
        </w:rPr>
      </w:pPr>
    </w:p>
    <w:p w:rsidR="00B0139D" w:rsidRPr="00B0139D" w:rsidRDefault="00B0139D" w:rsidP="00B0139D">
      <w:pPr>
        <w:spacing w:after="0" w:line="240" w:lineRule="auto"/>
        <w:jc w:val="center"/>
        <w:rPr>
          <w:rFonts w:ascii="Times New Roman" w:hAnsi="Times New Roman"/>
          <w:b/>
          <w:bCs/>
          <w:sz w:val="28"/>
          <w:szCs w:val="28"/>
        </w:rPr>
      </w:pPr>
      <w:r w:rsidRPr="00B0139D">
        <w:rPr>
          <w:rFonts w:ascii="Times New Roman" w:hAnsi="Times New Roman"/>
          <w:b/>
          <w:bCs/>
          <w:sz w:val="28"/>
          <w:szCs w:val="28"/>
        </w:rPr>
        <w:t>Перечень документов,</w:t>
      </w:r>
    </w:p>
    <w:p w:rsidR="00B0139D" w:rsidRPr="00B0139D" w:rsidRDefault="00B0139D" w:rsidP="00B0139D">
      <w:pPr>
        <w:spacing w:after="0" w:line="240" w:lineRule="auto"/>
        <w:jc w:val="center"/>
        <w:rPr>
          <w:rFonts w:ascii="Times New Roman" w:hAnsi="Times New Roman"/>
          <w:b/>
          <w:bCs/>
          <w:sz w:val="28"/>
          <w:szCs w:val="28"/>
        </w:rPr>
      </w:pPr>
      <w:proofErr w:type="gramStart"/>
      <w:r w:rsidRPr="00B0139D">
        <w:rPr>
          <w:rFonts w:ascii="Times New Roman" w:hAnsi="Times New Roman"/>
          <w:b/>
          <w:bCs/>
          <w:sz w:val="28"/>
          <w:szCs w:val="28"/>
        </w:rPr>
        <w:t>предоставляемых</w:t>
      </w:r>
      <w:proofErr w:type="gramEnd"/>
      <w:r w:rsidRPr="00B0139D">
        <w:rPr>
          <w:rFonts w:ascii="Times New Roman" w:hAnsi="Times New Roman"/>
          <w:b/>
          <w:bCs/>
          <w:sz w:val="28"/>
          <w:szCs w:val="28"/>
        </w:rPr>
        <w:t xml:space="preserve">  для получения рекомендации о финансировании инвестиционного проекта</w:t>
      </w:r>
    </w:p>
    <w:p w:rsidR="00B0139D" w:rsidRPr="00B0139D" w:rsidRDefault="00B0139D" w:rsidP="00B0139D">
      <w:pPr>
        <w:spacing w:after="0" w:line="240" w:lineRule="auto"/>
        <w:jc w:val="center"/>
        <w:rPr>
          <w:rFonts w:ascii="Times New Roman" w:hAnsi="Times New Roman"/>
          <w:b/>
          <w:bCs/>
          <w:sz w:val="28"/>
          <w:szCs w:val="28"/>
        </w:rPr>
      </w:pPr>
      <w:r w:rsidRPr="00B0139D">
        <w:rPr>
          <w:rFonts w:ascii="Times New Roman" w:hAnsi="Times New Roman"/>
          <w:b/>
          <w:bCs/>
          <w:sz w:val="28"/>
          <w:szCs w:val="28"/>
        </w:rPr>
        <w:t>(индивидуальные предприниматели):</w:t>
      </w:r>
    </w:p>
    <w:p w:rsidR="00B0139D" w:rsidRPr="00B0139D" w:rsidRDefault="00B0139D" w:rsidP="00B0139D">
      <w:pPr>
        <w:spacing w:after="0" w:line="240" w:lineRule="auto"/>
        <w:jc w:val="center"/>
        <w:rPr>
          <w:rFonts w:ascii="Times New Roman" w:hAnsi="Times New Roman"/>
          <w:sz w:val="28"/>
          <w:szCs w:val="28"/>
        </w:rPr>
      </w:pP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паспорта ИП (первая страница и страница с пропиской);</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свидетельства о регистрации ИП + выписки из ЕГРИП;</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свидетельства ИНН;</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Справка об отсутствии задолженности по налогам и сборам из налоговой инспекции (оригинал);</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Справка об открытых расчетных счетах из налоговой инспекции (оригинал);</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 xml:space="preserve">Налоговые декларации за 2 </w:t>
      </w:r>
      <w:proofErr w:type="gramStart"/>
      <w:r w:rsidRPr="00B0139D">
        <w:rPr>
          <w:rFonts w:ascii="Times New Roman" w:hAnsi="Times New Roman"/>
          <w:sz w:val="28"/>
          <w:szCs w:val="28"/>
        </w:rPr>
        <w:t>последних</w:t>
      </w:r>
      <w:proofErr w:type="gramEnd"/>
      <w:r w:rsidRPr="00B0139D">
        <w:rPr>
          <w:rFonts w:ascii="Times New Roman" w:hAnsi="Times New Roman"/>
          <w:sz w:val="28"/>
          <w:szCs w:val="28"/>
        </w:rPr>
        <w:t xml:space="preserve"> отчетных периода;</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Кредитная история (при наличии кредитов в других кредитных учреждениях);</w:t>
      </w:r>
    </w:p>
    <w:p w:rsidR="00B0139D" w:rsidRPr="00B0139D" w:rsidRDefault="00B0139D" w:rsidP="00B0139D">
      <w:pPr>
        <w:numPr>
          <w:ilvl w:val="0"/>
          <w:numId w:val="20"/>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Документы, подтверждающие наличие производстве</w:t>
      </w:r>
      <w:r w:rsidR="0091487B">
        <w:rPr>
          <w:rFonts w:ascii="Times New Roman" w:hAnsi="Times New Roman"/>
          <w:sz w:val="28"/>
          <w:szCs w:val="28"/>
        </w:rPr>
        <w:t xml:space="preserve">нных и (или) торговых площадей </w:t>
      </w:r>
      <w:r w:rsidRPr="00B0139D">
        <w:rPr>
          <w:rFonts w:ascii="Times New Roman" w:hAnsi="Times New Roman"/>
          <w:sz w:val="28"/>
          <w:szCs w:val="28"/>
        </w:rPr>
        <w:t>для реализации проекта (договор аренды, свидетельство о регистрации права собственности).</w: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center"/>
        <w:rPr>
          <w:rFonts w:ascii="Times New Roman" w:hAnsi="Times New Roman"/>
          <w:b/>
          <w:bCs/>
          <w:sz w:val="28"/>
          <w:szCs w:val="28"/>
        </w:rPr>
      </w:pPr>
      <w:r w:rsidRPr="00B0139D">
        <w:rPr>
          <w:rFonts w:ascii="Times New Roman" w:hAnsi="Times New Roman"/>
          <w:b/>
          <w:bCs/>
          <w:sz w:val="28"/>
          <w:szCs w:val="28"/>
        </w:rPr>
        <w:t>Перечень документов,</w:t>
      </w:r>
    </w:p>
    <w:p w:rsidR="00B0139D" w:rsidRPr="00B0139D" w:rsidRDefault="00B0139D" w:rsidP="00B0139D">
      <w:pPr>
        <w:spacing w:after="0" w:line="240" w:lineRule="auto"/>
        <w:jc w:val="center"/>
        <w:rPr>
          <w:rFonts w:ascii="Times New Roman" w:hAnsi="Times New Roman"/>
          <w:b/>
          <w:bCs/>
          <w:sz w:val="28"/>
          <w:szCs w:val="28"/>
        </w:rPr>
      </w:pPr>
      <w:proofErr w:type="gramStart"/>
      <w:r w:rsidRPr="00B0139D">
        <w:rPr>
          <w:rFonts w:ascii="Times New Roman" w:hAnsi="Times New Roman"/>
          <w:b/>
          <w:bCs/>
          <w:sz w:val="28"/>
          <w:szCs w:val="28"/>
        </w:rPr>
        <w:t>предоставляем</w:t>
      </w:r>
      <w:r w:rsidR="0091487B">
        <w:rPr>
          <w:rFonts w:ascii="Times New Roman" w:hAnsi="Times New Roman"/>
          <w:b/>
          <w:bCs/>
          <w:sz w:val="28"/>
          <w:szCs w:val="28"/>
        </w:rPr>
        <w:t>ых</w:t>
      </w:r>
      <w:proofErr w:type="gramEnd"/>
      <w:r w:rsidR="0091487B">
        <w:rPr>
          <w:rFonts w:ascii="Times New Roman" w:hAnsi="Times New Roman"/>
          <w:b/>
          <w:bCs/>
          <w:sz w:val="28"/>
          <w:szCs w:val="28"/>
        </w:rPr>
        <w:t xml:space="preserve"> для получения рекомендации </w:t>
      </w:r>
      <w:r w:rsidRPr="00B0139D">
        <w:rPr>
          <w:rFonts w:ascii="Times New Roman" w:hAnsi="Times New Roman"/>
          <w:b/>
          <w:bCs/>
          <w:sz w:val="28"/>
          <w:szCs w:val="28"/>
        </w:rPr>
        <w:t>о финансировании инвестиционного проекта</w:t>
      </w:r>
    </w:p>
    <w:p w:rsidR="00B0139D" w:rsidRPr="00B0139D" w:rsidRDefault="00B0139D" w:rsidP="00B0139D">
      <w:pPr>
        <w:spacing w:after="0" w:line="240" w:lineRule="auto"/>
        <w:jc w:val="center"/>
        <w:rPr>
          <w:rFonts w:ascii="Times New Roman" w:hAnsi="Times New Roman"/>
          <w:b/>
          <w:bCs/>
          <w:sz w:val="28"/>
          <w:szCs w:val="28"/>
        </w:rPr>
      </w:pPr>
      <w:r w:rsidRPr="00B0139D">
        <w:rPr>
          <w:rFonts w:ascii="Times New Roman" w:hAnsi="Times New Roman"/>
          <w:b/>
          <w:bCs/>
          <w:sz w:val="28"/>
          <w:szCs w:val="28"/>
        </w:rPr>
        <w:t>(юридические лица):</w:t>
      </w:r>
    </w:p>
    <w:p w:rsidR="00B0139D" w:rsidRPr="00B0139D" w:rsidRDefault="00B0139D" w:rsidP="00B0139D">
      <w:pPr>
        <w:spacing w:after="0" w:line="240" w:lineRule="auto"/>
        <w:ind w:left="720"/>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r w:rsidRPr="00B0139D">
        <w:rPr>
          <w:rFonts w:ascii="Times New Roman" w:hAnsi="Times New Roman"/>
          <w:sz w:val="28"/>
          <w:szCs w:val="28"/>
        </w:rPr>
        <w:t xml:space="preserve">1. Копия устава (решения о создании) и учредительного </w:t>
      </w:r>
      <w:r w:rsidR="0091487B">
        <w:rPr>
          <w:rFonts w:ascii="Times New Roman" w:hAnsi="Times New Roman"/>
          <w:sz w:val="28"/>
          <w:szCs w:val="28"/>
        </w:rPr>
        <w:t xml:space="preserve">договора (если больше одного </w:t>
      </w:r>
      <w:r w:rsidRPr="00B0139D">
        <w:rPr>
          <w:rFonts w:ascii="Times New Roman" w:hAnsi="Times New Roman"/>
          <w:sz w:val="28"/>
          <w:szCs w:val="28"/>
        </w:rPr>
        <w:t>учредителя);</w:t>
      </w:r>
    </w:p>
    <w:p w:rsidR="00B0139D" w:rsidRPr="00B0139D" w:rsidRDefault="00B0139D" w:rsidP="006844E2">
      <w:pPr>
        <w:pStyle w:val="af9"/>
        <w:numPr>
          <w:ilvl w:val="0"/>
          <w:numId w:val="21"/>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 xml:space="preserve">Документ о назначении/избрании на должность </w:t>
      </w:r>
      <w:r w:rsidRPr="00B0139D">
        <w:rPr>
          <w:rFonts w:ascii="Times New Roman" w:hAnsi="Times New Roman"/>
          <w:sz w:val="28"/>
          <w:szCs w:val="28"/>
          <w:u w:val="single"/>
        </w:rPr>
        <w:t>руководителя организации</w:t>
      </w:r>
      <w:r w:rsidRPr="00B0139D">
        <w:rPr>
          <w:rFonts w:ascii="Times New Roman" w:hAnsi="Times New Roman"/>
          <w:sz w:val="28"/>
          <w:szCs w:val="28"/>
        </w:rPr>
        <w:t xml:space="preserve"> или доверенность уполномоченного лица (копия протокола учредительного собрания) и </w:t>
      </w:r>
      <w:r w:rsidRPr="00B0139D">
        <w:rPr>
          <w:rFonts w:ascii="Times New Roman" w:hAnsi="Times New Roman"/>
          <w:sz w:val="28"/>
          <w:szCs w:val="28"/>
          <w:u w:val="single"/>
        </w:rPr>
        <w:t>главного бухгалтера</w:t>
      </w:r>
      <w:r w:rsidRPr="00B0139D">
        <w:rPr>
          <w:rFonts w:ascii="Times New Roman" w:hAnsi="Times New Roman"/>
          <w:sz w:val="28"/>
          <w:szCs w:val="28"/>
        </w:rPr>
        <w:t xml:space="preserve"> (если в штате предусмотрен);</w:t>
      </w:r>
    </w:p>
    <w:p w:rsidR="00B0139D" w:rsidRPr="00B0139D" w:rsidRDefault="00B0139D" w:rsidP="006844E2">
      <w:pPr>
        <w:numPr>
          <w:ilvl w:val="0"/>
          <w:numId w:val="21"/>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паспорта руководителя и главного бухгалтера (первая страница и страница с пропиской);</w:t>
      </w:r>
    </w:p>
    <w:p w:rsidR="00B0139D" w:rsidRPr="00B0139D" w:rsidRDefault="00B0139D" w:rsidP="006844E2">
      <w:pPr>
        <w:numPr>
          <w:ilvl w:val="0"/>
          <w:numId w:val="21"/>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свидетельства о регистрации организации в качестве юридического лица + выписка из Единого Государственного Реестра;</w:t>
      </w:r>
    </w:p>
    <w:p w:rsidR="00B0139D" w:rsidRPr="00B0139D" w:rsidRDefault="00B0139D" w:rsidP="006844E2">
      <w:pPr>
        <w:numPr>
          <w:ilvl w:val="0"/>
          <w:numId w:val="21"/>
        </w:numPr>
        <w:tabs>
          <w:tab w:val="num" w:pos="0"/>
        </w:tabs>
        <w:spacing w:after="0" w:line="240" w:lineRule="auto"/>
        <w:ind w:left="0" w:firstLine="0"/>
        <w:jc w:val="both"/>
        <w:rPr>
          <w:rFonts w:ascii="Times New Roman" w:hAnsi="Times New Roman"/>
          <w:sz w:val="28"/>
          <w:szCs w:val="28"/>
        </w:rPr>
      </w:pPr>
      <w:r w:rsidRPr="00B0139D">
        <w:rPr>
          <w:rFonts w:ascii="Times New Roman" w:hAnsi="Times New Roman"/>
          <w:sz w:val="28"/>
          <w:szCs w:val="28"/>
        </w:rPr>
        <w:t>Копия свидетельства о постановке на учет в налоговом органе (ИНН);</w:t>
      </w:r>
    </w:p>
    <w:p w:rsidR="00B0139D" w:rsidRPr="00B0139D" w:rsidRDefault="00B0139D" w:rsidP="006844E2">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Справка об отсутствии задолженности по налогам и сборам из налоговой инспекции;</w:t>
      </w:r>
    </w:p>
    <w:p w:rsidR="00B0139D" w:rsidRPr="00B0139D" w:rsidRDefault="00B0139D" w:rsidP="006844E2">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Справка об имеющихся расчетных счетах из налоговой инспекции;</w:t>
      </w:r>
    </w:p>
    <w:p w:rsidR="00B0139D" w:rsidRPr="00B0139D" w:rsidRDefault="00B0139D" w:rsidP="006844E2">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Кредитная история в других кредитных организациях (банках), за последний год;</w:t>
      </w:r>
    </w:p>
    <w:p w:rsidR="00B0139D" w:rsidRPr="00B0139D" w:rsidRDefault="00B0139D" w:rsidP="006844E2">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Бухгалтерская отчетность:</w:t>
      </w:r>
    </w:p>
    <w:p w:rsidR="00B0139D" w:rsidRPr="00B0139D" w:rsidRDefault="00B0139D" w:rsidP="006844E2">
      <w:pPr>
        <w:numPr>
          <w:ilvl w:val="0"/>
          <w:numId w:val="22"/>
        </w:numPr>
        <w:spacing w:after="0" w:line="240" w:lineRule="auto"/>
        <w:jc w:val="both"/>
        <w:rPr>
          <w:rFonts w:ascii="Times New Roman" w:hAnsi="Times New Roman"/>
          <w:sz w:val="28"/>
          <w:szCs w:val="28"/>
        </w:rPr>
      </w:pPr>
      <w:r w:rsidRPr="00B0139D">
        <w:rPr>
          <w:rFonts w:ascii="Times New Roman" w:hAnsi="Times New Roman"/>
          <w:sz w:val="28"/>
          <w:szCs w:val="28"/>
        </w:rPr>
        <w:t>баланс (форма № 1 - за две последние отчетные даты);</w:t>
      </w:r>
    </w:p>
    <w:p w:rsidR="00B0139D" w:rsidRPr="00B0139D" w:rsidRDefault="00B0139D" w:rsidP="006844E2">
      <w:pPr>
        <w:numPr>
          <w:ilvl w:val="0"/>
          <w:numId w:val="22"/>
        </w:numPr>
        <w:spacing w:after="0" w:line="240" w:lineRule="auto"/>
        <w:jc w:val="both"/>
        <w:rPr>
          <w:rFonts w:ascii="Times New Roman" w:hAnsi="Times New Roman"/>
          <w:sz w:val="28"/>
          <w:szCs w:val="28"/>
        </w:rPr>
      </w:pPr>
      <w:r w:rsidRPr="00B0139D">
        <w:rPr>
          <w:rFonts w:ascii="Times New Roman" w:hAnsi="Times New Roman"/>
          <w:sz w:val="28"/>
          <w:szCs w:val="28"/>
        </w:rPr>
        <w:lastRenderedPageBreak/>
        <w:t>отчет о прибылях и убытках (форма № 2 - за 2 последние отчетные даты);</w:t>
      </w:r>
    </w:p>
    <w:p w:rsidR="00B0139D" w:rsidRPr="00B0139D" w:rsidRDefault="00B0139D" w:rsidP="006844E2">
      <w:pPr>
        <w:numPr>
          <w:ilvl w:val="0"/>
          <w:numId w:val="22"/>
        </w:numPr>
        <w:spacing w:after="0" w:line="240" w:lineRule="auto"/>
        <w:jc w:val="both"/>
        <w:rPr>
          <w:rFonts w:ascii="Times New Roman" w:hAnsi="Times New Roman"/>
          <w:sz w:val="28"/>
          <w:szCs w:val="28"/>
        </w:rPr>
      </w:pPr>
      <w:r w:rsidRPr="00B0139D">
        <w:rPr>
          <w:rFonts w:ascii="Times New Roman" w:hAnsi="Times New Roman"/>
          <w:sz w:val="28"/>
          <w:szCs w:val="28"/>
        </w:rPr>
        <w:t>отчет о движении денежных средств (форма № 4);</w:t>
      </w:r>
    </w:p>
    <w:p w:rsidR="00B0139D" w:rsidRPr="00B0139D" w:rsidRDefault="00B0139D" w:rsidP="006844E2">
      <w:pPr>
        <w:numPr>
          <w:ilvl w:val="0"/>
          <w:numId w:val="22"/>
        </w:numPr>
        <w:spacing w:after="0" w:line="240" w:lineRule="auto"/>
        <w:jc w:val="both"/>
        <w:rPr>
          <w:rFonts w:ascii="Times New Roman" w:hAnsi="Times New Roman"/>
          <w:sz w:val="28"/>
          <w:szCs w:val="28"/>
        </w:rPr>
      </w:pPr>
      <w:r w:rsidRPr="00B0139D">
        <w:rPr>
          <w:rFonts w:ascii="Times New Roman" w:hAnsi="Times New Roman"/>
          <w:sz w:val="28"/>
          <w:szCs w:val="28"/>
        </w:rPr>
        <w:t>приложения к бух</w:t>
      </w:r>
      <w:proofErr w:type="gramStart"/>
      <w:r w:rsidRPr="00B0139D">
        <w:rPr>
          <w:rFonts w:ascii="Times New Roman" w:hAnsi="Times New Roman"/>
          <w:sz w:val="28"/>
          <w:szCs w:val="28"/>
        </w:rPr>
        <w:t>.</w:t>
      </w:r>
      <w:proofErr w:type="gramEnd"/>
      <w:r w:rsidRPr="00B0139D">
        <w:rPr>
          <w:rFonts w:ascii="Times New Roman" w:hAnsi="Times New Roman"/>
          <w:sz w:val="28"/>
          <w:szCs w:val="28"/>
        </w:rPr>
        <w:t xml:space="preserve"> </w:t>
      </w:r>
      <w:proofErr w:type="gramStart"/>
      <w:r w:rsidRPr="00B0139D">
        <w:rPr>
          <w:rFonts w:ascii="Times New Roman" w:hAnsi="Times New Roman"/>
          <w:sz w:val="28"/>
          <w:szCs w:val="28"/>
        </w:rPr>
        <w:t>б</w:t>
      </w:r>
      <w:proofErr w:type="gramEnd"/>
      <w:r w:rsidRPr="00B0139D">
        <w:rPr>
          <w:rFonts w:ascii="Times New Roman" w:hAnsi="Times New Roman"/>
          <w:sz w:val="28"/>
          <w:szCs w:val="28"/>
        </w:rPr>
        <w:t>алансу (формы № 3, № 5);</w:t>
      </w:r>
    </w:p>
    <w:p w:rsidR="00B0139D" w:rsidRPr="00B0139D" w:rsidRDefault="006844E2" w:rsidP="006844E2">
      <w:pPr>
        <w:numPr>
          <w:ilvl w:val="0"/>
          <w:numId w:val="21"/>
        </w:numPr>
        <w:spacing w:after="0" w:line="240" w:lineRule="auto"/>
        <w:ind w:left="0" w:firstLine="0"/>
        <w:jc w:val="both"/>
        <w:rPr>
          <w:rFonts w:ascii="Times New Roman" w:hAnsi="Times New Roman"/>
          <w:sz w:val="28"/>
          <w:szCs w:val="28"/>
          <w:u w:val="single"/>
        </w:rPr>
      </w:pPr>
      <w:r>
        <w:rPr>
          <w:rFonts w:ascii="Times New Roman" w:hAnsi="Times New Roman"/>
          <w:sz w:val="28"/>
          <w:szCs w:val="28"/>
          <w:u w:val="single"/>
        </w:rPr>
        <w:t>При</w:t>
      </w:r>
      <w:r w:rsidR="00B0139D" w:rsidRPr="00B0139D">
        <w:rPr>
          <w:rFonts w:ascii="Times New Roman" w:hAnsi="Times New Roman"/>
          <w:sz w:val="28"/>
          <w:szCs w:val="28"/>
          <w:u w:val="single"/>
        </w:rPr>
        <w:t xml:space="preserve"> упрощенной форме налогообложения:</w:t>
      </w:r>
    </w:p>
    <w:p w:rsidR="00B0139D" w:rsidRPr="00B0139D" w:rsidRDefault="00B0139D" w:rsidP="006844E2">
      <w:pPr>
        <w:numPr>
          <w:ilvl w:val="0"/>
          <w:numId w:val="23"/>
        </w:numPr>
        <w:spacing w:after="0" w:line="240" w:lineRule="auto"/>
        <w:jc w:val="both"/>
        <w:rPr>
          <w:rFonts w:ascii="Times New Roman" w:hAnsi="Times New Roman"/>
          <w:sz w:val="28"/>
          <w:szCs w:val="28"/>
        </w:rPr>
      </w:pPr>
      <w:r w:rsidRPr="00B0139D">
        <w:rPr>
          <w:rFonts w:ascii="Times New Roman" w:hAnsi="Times New Roman"/>
          <w:sz w:val="28"/>
          <w:szCs w:val="28"/>
        </w:rPr>
        <w:t>книга доходов и расходов, ка</w:t>
      </w:r>
      <w:r w:rsidR="006844E2">
        <w:rPr>
          <w:rFonts w:ascii="Times New Roman" w:hAnsi="Times New Roman"/>
          <w:sz w:val="28"/>
          <w:szCs w:val="28"/>
        </w:rPr>
        <w:t xml:space="preserve">ссовая книга или журнал кассира </w:t>
      </w:r>
      <w:proofErr w:type="spellStart"/>
      <w:r w:rsidRPr="00B0139D">
        <w:rPr>
          <w:rFonts w:ascii="Times New Roman" w:hAnsi="Times New Roman"/>
          <w:sz w:val="28"/>
          <w:szCs w:val="28"/>
        </w:rPr>
        <w:t>операциониста</w:t>
      </w:r>
      <w:proofErr w:type="spellEnd"/>
      <w:r w:rsidRPr="00B0139D">
        <w:rPr>
          <w:rFonts w:ascii="Times New Roman" w:hAnsi="Times New Roman"/>
          <w:sz w:val="28"/>
          <w:szCs w:val="28"/>
        </w:rPr>
        <w:t>;</w:t>
      </w:r>
    </w:p>
    <w:p w:rsidR="00B0139D" w:rsidRPr="00B0139D" w:rsidRDefault="00B0139D" w:rsidP="006844E2">
      <w:pPr>
        <w:pStyle w:val="22"/>
        <w:numPr>
          <w:ilvl w:val="0"/>
          <w:numId w:val="24"/>
        </w:numPr>
        <w:spacing w:after="0" w:line="240" w:lineRule="auto"/>
        <w:jc w:val="both"/>
        <w:rPr>
          <w:sz w:val="28"/>
          <w:szCs w:val="28"/>
        </w:rPr>
      </w:pPr>
      <w:r w:rsidRPr="00B0139D">
        <w:rPr>
          <w:sz w:val="28"/>
          <w:szCs w:val="28"/>
        </w:rPr>
        <w:t>упрощенная форма баланса (</w:t>
      </w:r>
      <w:proofErr w:type="spellStart"/>
      <w:r w:rsidRPr="00B0139D">
        <w:rPr>
          <w:sz w:val="28"/>
          <w:szCs w:val="28"/>
        </w:rPr>
        <w:t>внеоборотные</w:t>
      </w:r>
      <w:proofErr w:type="spellEnd"/>
      <w:r w:rsidRPr="00B0139D">
        <w:rPr>
          <w:sz w:val="28"/>
          <w:szCs w:val="28"/>
        </w:rPr>
        <w:t>, обор</w:t>
      </w:r>
      <w:r w:rsidR="006844E2">
        <w:rPr>
          <w:sz w:val="28"/>
          <w:szCs w:val="28"/>
        </w:rPr>
        <w:t xml:space="preserve">отные активы, собственный </w:t>
      </w:r>
      <w:r w:rsidRPr="00B0139D">
        <w:rPr>
          <w:sz w:val="28"/>
          <w:szCs w:val="28"/>
        </w:rPr>
        <w:t>капитал, заемные средства);</w:t>
      </w:r>
    </w:p>
    <w:p w:rsidR="00B0139D" w:rsidRPr="00B0139D" w:rsidRDefault="00B0139D" w:rsidP="006844E2">
      <w:pPr>
        <w:numPr>
          <w:ilvl w:val="0"/>
          <w:numId w:val="23"/>
        </w:numPr>
        <w:spacing w:after="0" w:line="240" w:lineRule="auto"/>
        <w:jc w:val="both"/>
        <w:rPr>
          <w:rFonts w:ascii="Times New Roman" w:hAnsi="Times New Roman"/>
          <w:sz w:val="28"/>
          <w:szCs w:val="28"/>
        </w:rPr>
      </w:pPr>
      <w:r w:rsidRPr="00B0139D">
        <w:rPr>
          <w:rFonts w:ascii="Times New Roman" w:hAnsi="Times New Roman"/>
          <w:sz w:val="28"/>
          <w:szCs w:val="28"/>
        </w:rPr>
        <w:t>упрощенная форма о прибылях и убытках.</w:t>
      </w:r>
    </w:p>
    <w:p w:rsidR="00B0139D" w:rsidRPr="00B0139D" w:rsidRDefault="00B0139D" w:rsidP="00B0139D">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Документы, подтверждающие наличие производственны</w:t>
      </w:r>
      <w:r w:rsidR="006844E2">
        <w:rPr>
          <w:rFonts w:ascii="Times New Roman" w:hAnsi="Times New Roman"/>
          <w:sz w:val="28"/>
          <w:szCs w:val="28"/>
        </w:rPr>
        <w:t xml:space="preserve">х и (или) торговых площадей </w:t>
      </w:r>
      <w:r w:rsidRPr="00B0139D">
        <w:rPr>
          <w:rFonts w:ascii="Times New Roman" w:hAnsi="Times New Roman"/>
          <w:sz w:val="28"/>
          <w:szCs w:val="28"/>
        </w:rPr>
        <w:t>для реализации проекта (договор аренды, свидетельство о регистрации права собственности);</w:t>
      </w:r>
    </w:p>
    <w:p w:rsidR="00B0139D" w:rsidRPr="00B0139D" w:rsidRDefault="00B0139D" w:rsidP="00B0139D">
      <w:pPr>
        <w:numPr>
          <w:ilvl w:val="0"/>
          <w:numId w:val="21"/>
        </w:numPr>
        <w:spacing w:after="0" w:line="240" w:lineRule="auto"/>
        <w:ind w:left="0" w:firstLine="0"/>
        <w:jc w:val="both"/>
        <w:rPr>
          <w:rFonts w:ascii="Times New Roman" w:hAnsi="Times New Roman"/>
          <w:sz w:val="28"/>
          <w:szCs w:val="28"/>
        </w:rPr>
      </w:pPr>
      <w:r w:rsidRPr="00B0139D">
        <w:rPr>
          <w:rFonts w:ascii="Times New Roman" w:hAnsi="Times New Roman"/>
          <w:sz w:val="28"/>
          <w:szCs w:val="28"/>
        </w:rPr>
        <w:t>Решение о намерении взять кредит в БОФПМП (подписывают все учредители).</w:t>
      </w:r>
    </w:p>
    <w:p w:rsidR="00B0139D" w:rsidRPr="00B0139D" w:rsidRDefault="00B0139D" w:rsidP="00B0139D">
      <w:pPr>
        <w:pStyle w:val="ad"/>
        <w:spacing w:before="0" w:after="0"/>
        <w:ind w:firstLine="708"/>
        <w:jc w:val="both"/>
        <w:rPr>
          <w:rFonts w:ascii="Times New Roman" w:hAnsi="Times New Roman" w:cs="Times New Roman"/>
          <w:sz w:val="28"/>
          <w:szCs w:val="28"/>
        </w:rPr>
      </w:pPr>
      <w:proofErr w:type="gramStart"/>
      <w:r w:rsidRPr="00B0139D">
        <w:rPr>
          <w:rFonts w:ascii="Times New Roman" w:hAnsi="Times New Roman" w:cs="Times New Roman"/>
          <w:sz w:val="28"/>
          <w:szCs w:val="28"/>
        </w:rPr>
        <w:t>Документы, предусмотренные данным перечнем, в порядке межведомственного взаимодействия запрашиваются специалистом администрации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заявитель не представил указанные документы самостоятельно.</w:t>
      </w:r>
      <w:proofErr w:type="gramEnd"/>
    </w:p>
    <w:p w:rsidR="00B0139D" w:rsidRPr="00B0139D" w:rsidRDefault="00B0139D" w:rsidP="006844E2">
      <w:pPr>
        <w:pStyle w:val="ad"/>
        <w:spacing w:before="0" w:after="0"/>
        <w:ind w:firstLine="708"/>
        <w:jc w:val="both"/>
        <w:rPr>
          <w:rFonts w:ascii="Times New Roman" w:hAnsi="Times New Roman" w:cs="Times New Roman"/>
          <w:sz w:val="28"/>
          <w:szCs w:val="28"/>
        </w:rPr>
      </w:pPr>
      <w:r w:rsidRPr="00B0139D">
        <w:rPr>
          <w:rFonts w:ascii="Times New Roman" w:hAnsi="Times New Roman" w:cs="Times New Roman"/>
          <w:sz w:val="28"/>
          <w:szCs w:val="28"/>
        </w:rPr>
        <w:t>Обращение заявителя приравнивается к его согласию с обработкой его персональных данных в целях и объеме, необходимом для предоставления муниципальной услуги.</w:t>
      </w:r>
    </w:p>
    <w:p w:rsidR="00B0139D" w:rsidRPr="00B0139D" w:rsidRDefault="00B0139D" w:rsidP="00B0139D">
      <w:pPr>
        <w:pStyle w:val="ad"/>
        <w:spacing w:before="0" w:after="0"/>
        <w:ind w:firstLine="720"/>
        <w:jc w:val="both"/>
        <w:rPr>
          <w:rFonts w:ascii="Times New Roman" w:hAnsi="Times New Roman" w:cs="Times New Roman"/>
          <w:sz w:val="28"/>
          <w:szCs w:val="28"/>
        </w:rPr>
      </w:pPr>
      <w:r w:rsidRPr="00B0139D">
        <w:rPr>
          <w:rFonts w:ascii="Times New Roman" w:hAnsi="Times New Roman" w:cs="Times New Roman"/>
          <w:sz w:val="28"/>
          <w:szCs w:val="28"/>
        </w:rPr>
        <w:t>Специалист администрации не вправе требовать от заявителей документы, не предусмотренные вышеуказанными перечнями, представления документов и информации или осуществления действий, представление или осуществление которых не предусмотрено нормативно – правовыми актами, регулирующими отношения, возникающие в связи с предоставлением муниципальной услуги.</w:t>
      </w:r>
    </w:p>
    <w:p w:rsidR="00B0139D" w:rsidRPr="00B0139D" w:rsidRDefault="00B0139D" w:rsidP="00B0139D">
      <w:pPr>
        <w:pStyle w:val="1"/>
        <w:spacing w:before="0" w:after="0"/>
        <w:ind w:left="4820"/>
        <w:jc w:val="right"/>
        <w:rPr>
          <w:rFonts w:ascii="Times New Roman" w:hAnsi="Times New Roman"/>
          <w:b w:val="0"/>
          <w:sz w:val="28"/>
          <w:szCs w:val="28"/>
        </w:rPr>
      </w:pPr>
    </w:p>
    <w:p w:rsidR="00B0139D" w:rsidRPr="00B0139D" w:rsidRDefault="00B0139D" w:rsidP="00B0139D">
      <w:pPr>
        <w:pStyle w:val="1"/>
        <w:spacing w:before="0" w:after="0"/>
        <w:ind w:left="4820"/>
        <w:jc w:val="right"/>
        <w:rPr>
          <w:rFonts w:ascii="Times New Roman" w:hAnsi="Times New Roman"/>
          <w:b w:val="0"/>
          <w:sz w:val="28"/>
          <w:szCs w:val="28"/>
        </w:rPr>
      </w:pPr>
    </w:p>
    <w:p w:rsidR="00B0139D" w:rsidRPr="00B0139D" w:rsidRDefault="00B0139D" w:rsidP="00B0139D">
      <w:pPr>
        <w:pStyle w:val="1"/>
        <w:spacing w:before="0" w:after="0"/>
        <w:ind w:left="4820"/>
        <w:jc w:val="right"/>
        <w:rPr>
          <w:rFonts w:ascii="Times New Roman" w:hAnsi="Times New Roman"/>
          <w:b w:val="0"/>
          <w:sz w:val="28"/>
          <w:szCs w:val="28"/>
        </w:rPr>
      </w:pPr>
    </w:p>
    <w:p w:rsidR="00B0139D" w:rsidRPr="00B0139D" w:rsidRDefault="00B0139D" w:rsidP="00B0139D">
      <w:pPr>
        <w:spacing w:after="0" w:line="240" w:lineRule="auto"/>
        <w:rPr>
          <w:rFonts w:ascii="Times New Roman" w:hAnsi="Times New Roman"/>
          <w:sz w:val="28"/>
          <w:szCs w:val="28"/>
        </w:rPr>
      </w:pPr>
    </w:p>
    <w:p w:rsidR="00B0139D" w:rsidRDefault="00B0139D"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Default="00841A73" w:rsidP="00B0139D">
      <w:pPr>
        <w:spacing w:after="0" w:line="240" w:lineRule="auto"/>
        <w:rPr>
          <w:rFonts w:ascii="Times New Roman" w:hAnsi="Times New Roman"/>
          <w:sz w:val="28"/>
          <w:szCs w:val="28"/>
        </w:rPr>
      </w:pPr>
    </w:p>
    <w:p w:rsidR="00841A73" w:rsidRPr="00B0139D" w:rsidRDefault="00841A73"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lastRenderedPageBreak/>
        <w:t>Приложение 3</w:t>
      </w:r>
    </w:p>
    <w:p w:rsidR="00B0139D" w:rsidRPr="00841A73" w:rsidRDefault="00B0139D" w:rsidP="00B0139D">
      <w:pPr>
        <w:pStyle w:val="1"/>
        <w:spacing w:before="0" w:after="0"/>
        <w:ind w:left="4820"/>
        <w:jc w:val="right"/>
        <w:rPr>
          <w:rFonts w:ascii="Times New Roman" w:hAnsi="Times New Roman"/>
          <w:b w:val="0"/>
          <w:sz w:val="20"/>
          <w:szCs w:val="20"/>
        </w:rPr>
      </w:pPr>
      <w:r w:rsidRPr="00841A73">
        <w:rPr>
          <w:rFonts w:ascii="Times New Roman" w:hAnsi="Times New Roman"/>
          <w:b w:val="0"/>
          <w:sz w:val="20"/>
          <w:szCs w:val="20"/>
        </w:rPr>
        <w:t>к административному регламенту</w:t>
      </w:r>
    </w:p>
    <w:p w:rsidR="00B0139D" w:rsidRPr="00B0139D" w:rsidRDefault="00B0139D" w:rsidP="00B0139D">
      <w:pPr>
        <w:tabs>
          <w:tab w:val="left" w:pos="1260"/>
        </w:tabs>
        <w:spacing w:after="0" w:line="240" w:lineRule="auto"/>
        <w:jc w:val="center"/>
        <w:rPr>
          <w:rFonts w:ascii="Times New Roman" w:hAnsi="Times New Roman"/>
          <w:sz w:val="28"/>
          <w:szCs w:val="28"/>
        </w:rPr>
      </w:pPr>
    </w:p>
    <w:p w:rsidR="00B0139D" w:rsidRPr="00B0139D" w:rsidRDefault="00B0139D" w:rsidP="00B0139D">
      <w:pPr>
        <w:tabs>
          <w:tab w:val="left" w:pos="1260"/>
        </w:tabs>
        <w:spacing w:after="0" w:line="240" w:lineRule="auto"/>
        <w:jc w:val="center"/>
        <w:rPr>
          <w:rFonts w:ascii="Times New Roman" w:hAnsi="Times New Roman"/>
          <w:b/>
          <w:caps/>
          <w:spacing w:val="20"/>
          <w:sz w:val="28"/>
          <w:szCs w:val="28"/>
        </w:rPr>
      </w:pPr>
      <w:r w:rsidRPr="00B0139D">
        <w:rPr>
          <w:rFonts w:ascii="Times New Roman" w:hAnsi="Times New Roman"/>
          <w:b/>
          <w:caps/>
          <w:spacing w:val="20"/>
          <w:sz w:val="28"/>
          <w:szCs w:val="28"/>
        </w:rPr>
        <w:t xml:space="preserve">Блок-схема </w:t>
      </w:r>
    </w:p>
    <w:p w:rsidR="00B0139D" w:rsidRPr="00B0139D" w:rsidRDefault="00B0139D" w:rsidP="00B0139D">
      <w:pPr>
        <w:tabs>
          <w:tab w:val="left" w:pos="1260"/>
        </w:tabs>
        <w:spacing w:after="0" w:line="240" w:lineRule="auto"/>
        <w:jc w:val="center"/>
        <w:rPr>
          <w:rFonts w:ascii="Times New Roman" w:hAnsi="Times New Roman"/>
          <w:b/>
          <w:sz w:val="28"/>
          <w:szCs w:val="28"/>
        </w:rPr>
      </w:pPr>
      <w:r w:rsidRPr="00B0139D">
        <w:rPr>
          <w:rFonts w:ascii="Times New Roman" w:hAnsi="Times New Roman"/>
          <w:b/>
          <w:sz w:val="28"/>
          <w:szCs w:val="28"/>
        </w:rPr>
        <w:t>предоставления муниципальной услуги</w:t>
      </w:r>
    </w:p>
    <w:p w:rsidR="00B0139D" w:rsidRPr="00B0139D" w:rsidRDefault="00B0139D" w:rsidP="00B0139D">
      <w:pPr>
        <w:pStyle w:val="1"/>
        <w:spacing w:before="0" w:after="0"/>
        <w:rPr>
          <w:rFonts w:ascii="Times New Roman" w:hAnsi="Times New Roman"/>
          <w:sz w:val="28"/>
          <w:szCs w:val="28"/>
        </w:rPr>
      </w:pPr>
      <w:r w:rsidRPr="00B0139D">
        <w:rPr>
          <w:rFonts w:ascii="Times New Roman" w:hAnsi="Times New Roman"/>
          <w:sz w:val="28"/>
          <w:szCs w:val="28"/>
        </w:rPr>
        <w:t>«Предоставление поддержки субъектам  малого и среднего предпринимательства в рамках реализации муниципальных программ»</w:t>
      </w:r>
    </w:p>
    <w:p w:rsidR="00B0139D" w:rsidRPr="00B0139D" w:rsidRDefault="008D7C1E" w:rsidP="00B0139D">
      <w:pPr>
        <w:spacing w:after="0" w:line="240" w:lineRule="auto"/>
        <w:rPr>
          <w:rFonts w:ascii="Times New Roman" w:hAnsi="Times New Roman"/>
          <w:sz w:val="28"/>
          <w:szCs w:val="28"/>
        </w:rPr>
      </w:pPr>
      <w:r>
        <w:rPr>
          <w:rFonts w:ascii="Times New Roman" w:hAnsi="Times New Roman"/>
          <w:sz w:val="28"/>
          <w:szCs w:val="28"/>
        </w:rPr>
        <w:pict>
          <v:shapetype id="_x0000_t202" coordsize="21600,21600" o:spt="202" path="m,l,21600r21600,l21600,xe">
            <v:stroke joinstyle="miter"/>
            <v:path gradientshapeok="t" o:connecttype="rect"/>
          </v:shapetype>
          <v:shape id="_x0000_s1093" type="#_x0000_t202" style="position:absolute;margin-left:178.25pt;margin-top:53.25pt;width:256.95pt;height:31.2pt;z-index:251717120">
            <v:textbox style="mso-next-textbox:#_x0000_s1093">
              <w:txbxContent>
                <w:p w:rsidR="00D8164D" w:rsidRPr="00B0139D" w:rsidRDefault="00D8164D" w:rsidP="00B0139D">
                  <w:pPr>
                    <w:jc w:val="center"/>
                    <w:rPr>
                      <w:rFonts w:ascii="Times New Roman" w:hAnsi="Times New Roman"/>
                      <w:sz w:val="20"/>
                      <w:szCs w:val="20"/>
                    </w:rPr>
                  </w:pPr>
                  <w:r w:rsidRPr="00B0139D">
                    <w:rPr>
                      <w:rFonts w:ascii="Times New Roman" w:hAnsi="Times New Roman"/>
                      <w:sz w:val="20"/>
                      <w:szCs w:val="20"/>
                    </w:rPr>
                    <w:t>Проверка сведений содержащихся в документах</w:t>
                  </w:r>
                </w:p>
              </w:txbxContent>
            </v:textbox>
          </v:shape>
        </w:pict>
      </w:r>
      <w:r>
        <w:rPr>
          <w:rFonts w:ascii="Times New Roman" w:hAnsi="Times New Roman"/>
          <w:sz w:val="28"/>
          <w:szCs w:val="28"/>
        </w:rPr>
        <w:pict>
          <v:shapetype id="_x0000_t32" coordsize="21600,21600" o:spt="32" o:oned="t" path="m,l21600,21600e" filled="f">
            <v:path arrowok="t" fillok="f" o:connecttype="none"/>
            <o:lock v:ext="edit" shapetype="t"/>
          </v:shapetype>
          <v:shape id="_x0000_s1094" type="#_x0000_t32" style="position:absolute;margin-left:24.6pt;margin-top:37.2pt;width:86.3pt;height:16.15pt;flip:x;z-index:251718144" o:connectortype="straight"/>
        </w:pict>
      </w:r>
      <w:r>
        <w:rPr>
          <w:rFonts w:ascii="Times New Roman" w:hAnsi="Times New Roman"/>
          <w:sz w:val="28"/>
          <w:szCs w:val="28"/>
        </w:rPr>
        <w:pict>
          <v:shape id="_x0000_s1095" type="#_x0000_t32" style="position:absolute;margin-left:346.75pt;margin-top:86.1pt;width:.05pt;height:16.4pt;z-index:251719168" o:connectortype="straight"/>
        </w:pict>
      </w:r>
      <w:r>
        <w:rPr>
          <w:rFonts w:ascii="Times New Roman" w:hAnsi="Times New Roman"/>
          <w:sz w:val="28"/>
          <w:szCs w:val="28"/>
        </w:rPr>
        <w:pict>
          <v:shape id="_x0000_s1096" type="#_x0000_t32" style="position:absolute;margin-left:90pt;margin-top:144.15pt;width:171.6pt;height:63pt;flip:x;z-index:251720192" o:connectortype="straight"/>
        </w:pict>
      </w:r>
      <w:r>
        <w:rPr>
          <w:rFonts w:ascii="Times New Roman" w:hAnsi="Times New Roman"/>
          <w:sz w:val="28"/>
          <w:szCs w:val="28"/>
        </w:rPr>
        <w:pict>
          <v:shape id="_x0000_s1097" type="#_x0000_t32" style="position:absolute;margin-left:333pt;margin-top:161.45pt;width:0;height:1in;z-index:251721216" o:connectortype="straight"/>
        </w:pict>
      </w:r>
      <w:r>
        <w:rPr>
          <w:rFonts w:ascii="Times New Roman" w:hAnsi="Times New Roman"/>
          <w:sz w:val="28"/>
          <w:szCs w:val="28"/>
        </w:rPr>
        <w:pict>
          <v:shape id="_x0000_s1098" type="#_x0000_t32" style="position:absolute;margin-left:347.4pt;margin-top:145.65pt;width:0;height:18.7pt;z-index:251722240" o:connectortype="straight"/>
        </w:pict>
      </w:r>
      <w:r>
        <w:rPr>
          <w:rFonts w:ascii="Times New Roman" w:hAnsi="Times New Roman"/>
          <w:sz w:val="28"/>
          <w:szCs w:val="28"/>
        </w:rPr>
        <w:pict>
          <v:shape id="_x0000_s1099" type="#_x0000_t202" style="position:absolute;margin-left:31.35pt;margin-top:12.05pt;width:381.45pt;height:23.9pt;z-index:251723264">
            <v:textbox style="mso-next-textbox:#_x0000_s1099">
              <w:txbxContent>
                <w:p w:rsidR="00D8164D" w:rsidRPr="00B0139D" w:rsidRDefault="00D8164D" w:rsidP="00B0139D">
                  <w:pPr>
                    <w:jc w:val="center"/>
                    <w:rPr>
                      <w:rFonts w:ascii="Times New Roman" w:hAnsi="Times New Roman"/>
                      <w:sz w:val="20"/>
                      <w:szCs w:val="20"/>
                    </w:rPr>
                  </w:pPr>
                  <w:r>
                    <w:rPr>
                      <w:rFonts w:ascii="Times New Roman" w:hAnsi="Times New Roman"/>
                      <w:sz w:val="20"/>
                      <w:szCs w:val="20"/>
                    </w:rPr>
                    <w:t xml:space="preserve">Прием </w:t>
                  </w:r>
                  <w:r w:rsidRPr="00B0139D">
                    <w:rPr>
                      <w:rFonts w:ascii="Times New Roman" w:hAnsi="Times New Roman"/>
                      <w:sz w:val="20"/>
                      <w:szCs w:val="20"/>
                    </w:rPr>
                    <w:t xml:space="preserve">и регистрация заявления с пакетом документов </w:t>
                  </w:r>
                </w:p>
                <w:p w:rsidR="00D8164D" w:rsidRDefault="00D8164D" w:rsidP="00B0139D">
                  <w:pPr>
                    <w:rPr>
                      <w:sz w:val="20"/>
                      <w:szCs w:val="20"/>
                    </w:rPr>
                  </w:pPr>
                </w:p>
                <w:p w:rsidR="00D8164D" w:rsidRDefault="00D8164D" w:rsidP="00B0139D">
                  <w:pPr>
                    <w:rPr>
                      <w:sz w:val="24"/>
                      <w:szCs w:val="24"/>
                    </w:rPr>
                  </w:pPr>
                </w:p>
              </w:txbxContent>
            </v:textbox>
          </v:shape>
        </w:pict>
      </w:r>
      <w:r>
        <w:rPr>
          <w:rFonts w:ascii="Times New Roman" w:hAnsi="Times New Roman"/>
          <w:sz w:val="28"/>
          <w:szCs w:val="28"/>
        </w:rPr>
        <w:pict>
          <v:shape id="_x0000_s1101" type="#_x0000_t202" style="position:absolute;margin-left:207pt;margin-top:98.7pt;width:252pt;height:100.8pt;z-index:251725312">
            <v:textbox style="mso-next-textbox:#_x0000_s1101">
              <w:txbxContent>
                <w:p w:rsidR="00D8164D" w:rsidRPr="00B0139D" w:rsidRDefault="00D8164D" w:rsidP="00B0139D">
                  <w:pPr>
                    <w:jc w:val="center"/>
                    <w:rPr>
                      <w:rFonts w:ascii="Times New Roman" w:hAnsi="Times New Roman"/>
                      <w:sz w:val="20"/>
                      <w:szCs w:val="20"/>
                    </w:rPr>
                  </w:pPr>
                  <w:r w:rsidRPr="00B0139D">
                    <w:rPr>
                      <w:rFonts w:ascii="Times New Roman" w:hAnsi="Times New Roman"/>
                      <w:sz w:val="20"/>
                      <w:szCs w:val="20"/>
                    </w:rPr>
                    <w:t>Представление документов на рассмотрение рабочей комиссии для оказания помощи субъектам малого бизнеса в вопросах</w:t>
                  </w:r>
                  <w:r w:rsidRPr="00B0139D">
                    <w:rPr>
                      <w:rFonts w:ascii="Times New Roman" w:hAnsi="Times New Roman"/>
                      <w:sz w:val="28"/>
                      <w:szCs w:val="28"/>
                    </w:rPr>
                    <w:t xml:space="preserve"> </w:t>
                  </w:r>
                  <w:r w:rsidRPr="00B0139D">
                    <w:rPr>
                      <w:rFonts w:ascii="Times New Roman" w:hAnsi="Times New Roman"/>
                      <w:sz w:val="20"/>
                      <w:szCs w:val="20"/>
                    </w:rPr>
                    <w:t>подготовки и организации работы по реализации</w:t>
                  </w:r>
                  <w:r w:rsidRPr="00B0139D">
                    <w:rPr>
                      <w:rFonts w:ascii="Times New Roman" w:hAnsi="Times New Roman"/>
                      <w:sz w:val="28"/>
                      <w:szCs w:val="28"/>
                    </w:rPr>
                    <w:t xml:space="preserve">  </w:t>
                  </w:r>
                  <w:r w:rsidRPr="00B0139D">
                    <w:rPr>
                      <w:rFonts w:ascii="Times New Roman" w:hAnsi="Times New Roman"/>
                      <w:sz w:val="20"/>
                      <w:szCs w:val="20"/>
                    </w:rPr>
                    <w:t>инвестиционных проектов</w:t>
                  </w:r>
                  <w:r w:rsidRPr="00B0139D">
                    <w:rPr>
                      <w:rFonts w:ascii="Times New Roman" w:hAnsi="Times New Roman"/>
                      <w:sz w:val="28"/>
                      <w:szCs w:val="28"/>
                    </w:rPr>
                    <w:t xml:space="preserve"> </w:t>
                  </w:r>
                  <w:r w:rsidRPr="00B0139D">
                    <w:rPr>
                      <w:rFonts w:ascii="Times New Roman" w:hAnsi="Times New Roman"/>
                      <w:sz w:val="20"/>
                      <w:szCs w:val="20"/>
                    </w:rPr>
                    <w:t>о</w:t>
                  </w:r>
                  <w:r w:rsidRPr="00B0139D">
                    <w:rPr>
                      <w:rFonts w:ascii="Times New Roman" w:hAnsi="Times New Roman"/>
                      <w:sz w:val="28"/>
                      <w:szCs w:val="28"/>
                    </w:rPr>
                    <w:t xml:space="preserve"> </w:t>
                  </w:r>
                  <w:r w:rsidRPr="00B0139D">
                    <w:rPr>
                      <w:rFonts w:ascii="Times New Roman" w:hAnsi="Times New Roman"/>
                      <w:sz w:val="20"/>
                      <w:szCs w:val="20"/>
                    </w:rPr>
                    <w:t>выдаче реком</w:t>
                  </w:r>
                  <w:r>
                    <w:rPr>
                      <w:rFonts w:ascii="Times New Roman" w:hAnsi="Times New Roman"/>
                      <w:sz w:val="20"/>
                      <w:szCs w:val="20"/>
                    </w:rPr>
                    <w:t>ендации</w:t>
                  </w:r>
                  <w:r w:rsidRPr="00B0139D">
                    <w:rPr>
                      <w:rFonts w:ascii="Times New Roman" w:hAnsi="Times New Roman"/>
                      <w:sz w:val="20"/>
                      <w:szCs w:val="20"/>
                    </w:rPr>
                    <w:t xml:space="preserve"> фонду поддержки малого и среднего предпринимательства о</w:t>
                  </w:r>
                  <w:r w:rsidRPr="00B0139D">
                    <w:rPr>
                      <w:rFonts w:ascii="Times New Roman" w:hAnsi="Times New Roman"/>
                      <w:sz w:val="28"/>
                      <w:szCs w:val="28"/>
                    </w:rPr>
                    <w:t xml:space="preserve"> </w:t>
                  </w:r>
                  <w:r w:rsidRPr="00B0139D">
                    <w:rPr>
                      <w:rFonts w:ascii="Times New Roman" w:hAnsi="Times New Roman"/>
                      <w:sz w:val="20"/>
                      <w:szCs w:val="20"/>
                    </w:rPr>
                    <w:t>финансировании инвестиционного проекта</w:t>
                  </w:r>
                </w:p>
                <w:p w:rsidR="00D8164D" w:rsidRDefault="00D8164D" w:rsidP="00B0139D">
                  <w:pPr>
                    <w:jc w:val="center"/>
                    <w:rPr>
                      <w:sz w:val="24"/>
                      <w:szCs w:val="24"/>
                    </w:rPr>
                  </w:pPr>
                </w:p>
              </w:txbxContent>
            </v:textbox>
          </v:shape>
        </w:pict>
      </w:r>
      <w:r>
        <w:rPr>
          <w:rFonts w:ascii="Times New Roman" w:hAnsi="Times New Roman"/>
          <w:sz w:val="28"/>
          <w:szCs w:val="28"/>
        </w:rPr>
        <w:pict>
          <v:shape id="_x0000_s1102" type="#_x0000_t32" style="position:absolute;margin-left:282.95pt;margin-top:37.45pt;width:0;height:15.9pt;z-index:251726336" o:connectortype="straight"/>
        </w:pict>
      </w:r>
      <w:r>
        <w:rPr>
          <w:rFonts w:ascii="Times New Roman" w:hAnsi="Times New Roman"/>
          <w:sz w:val="28"/>
          <w:szCs w:val="28"/>
        </w:rPr>
        <w:pict>
          <v:shape id="_x0000_s1103" type="#_x0000_t202" style="position:absolute;margin-left:-1.2pt;margin-top:53.8pt;width:93.55pt;height:30.7pt;z-index:251727360">
            <v:textbox style="mso-next-textbox:#_x0000_s1103">
              <w:txbxContent>
                <w:p w:rsidR="00D8164D" w:rsidRPr="00B0139D" w:rsidRDefault="00D8164D" w:rsidP="00B0139D">
                  <w:pPr>
                    <w:jc w:val="center"/>
                    <w:rPr>
                      <w:rFonts w:ascii="Times New Roman" w:hAnsi="Times New Roman"/>
                    </w:rPr>
                  </w:pPr>
                  <w:r w:rsidRPr="00B0139D">
                    <w:rPr>
                      <w:rFonts w:ascii="Times New Roman" w:hAnsi="Times New Roman"/>
                      <w:sz w:val="20"/>
                      <w:szCs w:val="20"/>
                    </w:rPr>
                    <w:t>Отказ в приеме документов</w:t>
                  </w:r>
                </w:p>
              </w:txbxContent>
            </v:textbox>
          </v:shape>
        </w:pict>
      </w:r>
      <w:r>
        <w:rPr>
          <w:rFonts w:ascii="Times New Roman" w:hAnsi="Times New Roman"/>
          <w:sz w:val="28"/>
          <w:szCs w:val="28"/>
        </w:rPr>
        <w:pict>
          <v:shape id="_x0000_s1104" type="#_x0000_t202" style="position:absolute;margin-left:-14.95pt;margin-top:112.55pt;width:163.75pt;height:33.7pt;z-index:251728384">
            <v:textbox style="mso-next-textbox:#_x0000_s1104">
              <w:txbxContent>
                <w:p w:rsidR="00D8164D" w:rsidRPr="00B0139D" w:rsidRDefault="00D8164D" w:rsidP="00B0139D">
                  <w:pPr>
                    <w:jc w:val="center"/>
                    <w:rPr>
                      <w:rFonts w:ascii="Times New Roman" w:hAnsi="Times New Roman"/>
                    </w:rPr>
                  </w:pPr>
                  <w:r w:rsidRPr="00B0139D">
                    <w:rPr>
                      <w:rFonts w:ascii="Times New Roman" w:hAnsi="Times New Roman"/>
                      <w:sz w:val="20"/>
                      <w:szCs w:val="20"/>
                    </w:rPr>
                    <w:t>Отказ в предоставлении муниципальной услуги</w:t>
                  </w:r>
                </w:p>
              </w:txbxContent>
            </v:textbox>
          </v:shape>
        </w:pict>
      </w:r>
      <w:r>
        <w:rPr>
          <w:rFonts w:ascii="Times New Roman" w:hAnsi="Times New Roman"/>
          <w:sz w:val="28"/>
          <w:szCs w:val="28"/>
        </w:rPr>
        <w:pict>
          <v:shape id="_x0000_s1105" type="#_x0000_t202" style="position:absolute;margin-left:-63pt;margin-top:174.2pt;width:243pt;height:67.55pt;z-index:251729408">
            <v:textbox style="mso-next-textbox:#_x0000_s1105">
              <w:txbxContent>
                <w:p w:rsidR="00D8164D" w:rsidRPr="00B0139D" w:rsidRDefault="00D8164D" w:rsidP="00B0139D">
                  <w:pPr>
                    <w:jc w:val="center"/>
                    <w:rPr>
                      <w:rFonts w:ascii="Times New Roman" w:hAnsi="Times New Roman"/>
                      <w:sz w:val="20"/>
                      <w:szCs w:val="20"/>
                    </w:rPr>
                  </w:pPr>
                  <w:r w:rsidRPr="00B0139D">
                    <w:rPr>
                      <w:rFonts w:ascii="Times New Roman" w:hAnsi="Times New Roman"/>
                      <w:sz w:val="20"/>
                      <w:szCs w:val="20"/>
                    </w:rPr>
                    <w:t>Принятие решения о</w:t>
                  </w:r>
                  <w:r w:rsidRPr="00B0139D">
                    <w:rPr>
                      <w:rFonts w:ascii="Times New Roman" w:hAnsi="Times New Roman"/>
                      <w:sz w:val="28"/>
                      <w:szCs w:val="28"/>
                    </w:rPr>
                    <w:t xml:space="preserve"> </w:t>
                  </w:r>
                  <w:r w:rsidRPr="00B0139D">
                    <w:rPr>
                      <w:rFonts w:ascii="Times New Roman" w:hAnsi="Times New Roman"/>
                      <w:sz w:val="20"/>
                      <w:szCs w:val="20"/>
                    </w:rPr>
                    <w:t>выдаче реком</w:t>
                  </w:r>
                  <w:r>
                    <w:rPr>
                      <w:rFonts w:ascii="Times New Roman" w:hAnsi="Times New Roman"/>
                      <w:sz w:val="20"/>
                      <w:szCs w:val="20"/>
                    </w:rPr>
                    <w:t xml:space="preserve">ендации </w:t>
                  </w:r>
                  <w:r w:rsidRPr="00B0139D">
                    <w:rPr>
                      <w:rFonts w:ascii="Times New Roman" w:hAnsi="Times New Roman"/>
                      <w:sz w:val="20"/>
                      <w:szCs w:val="20"/>
                    </w:rPr>
                    <w:t>фонду поддержки малого и среднего предпринимательства о</w:t>
                  </w:r>
                  <w:r w:rsidRPr="00B0139D">
                    <w:rPr>
                      <w:rFonts w:ascii="Times New Roman" w:hAnsi="Times New Roman"/>
                      <w:sz w:val="28"/>
                      <w:szCs w:val="28"/>
                    </w:rPr>
                    <w:t xml:space="preserve"> </w:t>
                  </w:r>
                  <w:r w:rsidRPr="00B0139D">
                    <w:rPr>
                      <w:rFonts w:ascii="Times New Roman" w:hAnsi="Times New Roman"/>
                      <w:sz w:val="20"/>
                      <w:szCs w:val="20"/>
                    </w:rPr>
                    <w:t>финансировании инвестиционного проекта</w:t>
                  </w:r>
                </w:p>
                <w:p w:rsidR="00D8164D" w:rsidRDefault="00D8164D" w:rsidP="00B0139D">
                  <w:pPr>
                    <w:jc w:val="center"/>
                    <w:rPr>
                      <w:sz w:val="20"/>
                      <w:szCs w:val="20"/>
                    </w:rPr>
                  </w:pPr>
                </w:p>
                <w:p w:rsidR="00D8164D" w:rsidRDefault="00D8164D" w:rsidP="00B0139D">
                  <w:pPr>
                    <w:jc w:val="center"/>
                    <w:rPr>
                      <w:sz w:val="24"/>
                      <w:szCs w:val="24"/>
                    </w:rPr>
                  </w:pPr>
                </w:p>
              </w:txbxContent>
            </v:textbox>
          </v:shape>
        </w:pict>
      </w: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8D7C1E" w:rsidP="00B0139D">
      <w:pPr>
        <w:spacing w:after="0" w:line="240" w:lineRule="auto"/>
        <w:rPr>
          <w:rFonts w:ascii="Times New Roman" w:hAnsi="Times New Roman"/>
          <w:sz w:val="28"/>
          <w:szCs w:val="28"/>
        </w:rPr>
      </w:pPr>
      <w:r>
        <w:rPr>
          <w:rFonts w:ascii="Times New Roman" w:hAnsi="Times New Roman"/>
          <w:sz w:val="28"/>
          <w:szCs w:val="28"/>
        </w:rPr>
        <w:pict>
          <v:shape id="_x0000_s1109" type="#_x0000_t32" style="position:absolute;margin-left:117pt;margin-top:10.8pt;width:126pt;height:36.15pt;flip:x;z-index:-251582976" o:connectortype="straight"/>
        </w:pict>
      </w:r>
    </w:p>
    <w:p w:rsidR="00B0139D" w:rsidRPr="00B0139D" w:rsidRDefault="00B0139D" w:rsidP="00B0139D">
      <w:pPr>
        <w:spacing w:after="0" w:line="240" w:lineRule="auto"/>
        <w:jc w:val="center"/>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jc w:val="both"/>
        <w:rPr>
          <w:rFonts w:ascii="Times New Roman" w:hAnsi="Times New Roman"/>
          <w:sz w:val="28"/>
          <w:szCs w:val="28"/>
        </w:rPr>
      </w:pPr>
    </w:p>
    <w:p w:rsidR="00B0139D" w:rsidRPr="00B0139D" w:rsidRDefault="008D7C1E" w:rsidP="00B0139D">
      <w:pPr>
        <w:spacing w:after="0" w:line="240" w:lineRule="auto"/>
        <w:jc w:val="both"/>
        <w:rPr>
          <w:rFonts w:ascii="Times New Roman" w:hAnsi="Times New Roman"/>
          <w:sz w:val="28"/>
          <w:szCs w:val="28"/>
        </w:rPr>
      </w:pPr>
      <w:r>
        <w:rPr>
          <w:rFonts w:ascii="Times New Roman" w:hAnsi="Times New Roman"/>
          <w:sz w:val="28"/>
          <w:szCs w:val="28"/>
        </w:rPr>
        <w:pict>
          <v:shape id="_x0000_s1100" type="#_x0000_t202" style="position:absolute;left:0;text-align:left;margin-left:243pt;margin-top:4.9pt;width:223.65pt;height:32.55pt;z-index:251724288">
            <v:textbox style="mso-next-textbox:#_x0000_s1100">
              <w:txbxContent>
                <w:p w:rsidR="00D8164D" w:rsidRPr="00B0139D" w:rsidRDefault="00D8164D" w:rsidP="00B0139D">
                  <w:pPr>
                    <w:jc w:val="center"/>
                    <w:rPr>
                      <w:rFonts w:ascii="Times New Roman" w:hAnsi="Times New Roman"/>
                      <w:sz w:val="20"/>
                      <w:szCs w:val="20"/>
                    </w:rPr>
                  </w:pPr>
                  <w:r w:rsidRPr="00B0139D">
                    <w:rPr>
                      <w:rFonts w:ascii="Times New Roman" w:hAnsi="Times New Roman"/>
                      <w:sz w:val="20"/>
                      <w:szCs w:val="20"/>
                    </w:rPr>
                    <w:t>Принятие решения об отказе в выдаче рекомендации</w:t>
                  </w:r>
                </w:p>
              </w:txbxContent>
            </v:textbox>
          </v:shape>
        </w:pict>
      </w:r>
      <w:r w:rsidR="00B0139D" w:rsidRPr="00B0139D">
        <w:rPr>
          <w:rFonts w:ascii="Times New Roman" w:hAnsi="Times New Roman"/>
          <w:sz w:val="28"/>
          <w:szCs w:val="28"/>
        </w:rPr>
        <w:t xml:space="preserve"> </w: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8D7C1E" w:rsidP="00B0139D">
      <w:pPr>
        <w:spacing w:after="0" w:line="240" w:lineRule="auto"/>
        <w:jc w:val="both"/>
        <w:rPr>
          <w:rFonts w:ascii="Times New Roman" w:hAnsi="Times New Roman"/>
          <w:sz w:val="28"/>
          <w:szCs w:val="28"/>
        </w:rPr>
      </w:pPr>
      <w:r>
        <w:rPr>
          <w:rFonts w:ascii="Times New Roman" w:hAnsi="Times New Roman"/>
          <w:sz w:val="28"/>
          <w:szCs w:val="28"/>
        </w:rPr>
        <w:pict>
          <v:shape id="_x0000_s1110" type="#_x0000_t32" style="position:absolute;left:0;text-align:left;margin-left:90pt;margin-top:9.9pt;width:0;height:117pt;z-index:-251581952" o:connectortype="straight"/>
        </w:pict>
      </w:r>
      <w:r>
        <w:rPr>
          <w:rFonts w:ascii="Times New Roman" w:hAnsi="Times New Roman"/>
          <w:sz w:val="28"/>
          <w:szCs w:val="28"/>
        </w:rPr>
        <w:pict>
          <v:shape id="_x0000_s1106" type="#_x0000_t202" style="position:absolute;left:0;text-align:left;margin-left:279pt;margin-top:59.9pt;width:172.75pt;height:45pt;z-index:251730432">
            <v:textbox style="mso-next-textbox:#_x0000_s1106">
              <w:txbxContent>
                <w:p w:rsidR="00D8164D" w:rsidRPr="00B0139D" w:rsidRDefault="00D8164D" w:rsidP="00B0139D">
                  <w:pPr>
                    <w:tabs>
                      <w:tab w:val="left" w:pos="0"/>
                    </w:tabs>
                    <w:jc w:val="both"/>
                    <w:rPr>
                      <w:rFonts w:ascii="Times New Roman" w:hAnsi="Times New Roman"/>
                      <w:sz w:val="28"/>
                      <w:szCs w:val="28"/>
                    </w:rPr>
                  </w:pPr>
                  <w:r w:rsidRPr="00B0139D">
                    <w:rPr>
                      <w:rFonts w:ascii="Times New Roman" w:hAnsi="Times New Roman"/>
                      <w:sz w:val="20"/>
                      <w:szCs w:val="20"/>
                    </w:rPr>
                    <w:t>письменное уведомление об отказе в</w:t>
                  </w:r>
                  <w:r w:rsidRPr="00B0139D">
                    <w:rPr>
                      <w:rFonts w:ascii="Times New Roman" w:hAnsi="Times New Roman"/>
                      <w:sz w:val="28"/>
                      <w:szCs w:val="28"/>
                    </w:rPr>
                    <w:t xml:space="preserve"> </w:t>
                  </w:r>
                  <w:r w:rsidRPr="00B0139D">
                    <w:rPr>
                      <w:rFonts w:ascii="Times New Roman" w:hAnsi="Times New Roman"/>
                      <w:sz w:val="20"/>
                      <w:szCs w:val="20"/>
                    </w:rPr>
                    <w:t>выдаче рекомендации (с указанием причин отказа)</w:t>
                  </w:r>
                  <w:r w:rsidRPr="00B0139D">
                    <w:rPr>
                      <w:rFonts w:ascii="Times New Roman" w:hAnsi="Times New Roman"/>
                      <w:sz w:val="28"/>
                      <w:szCs w:val="28"/>
                    </w:rPr>
                    <w:tab/>
                  </w:r>
                </w:p>
                <w:p w:rsidR="00D8164D" w:rsidRDefault="00D8164D" w:rsidP="00B0139D">
                  <w:pPr>
                    <w:rPr>
                      <w:sz w:val="24"/>
                      <w:szCs w:val="24"/>
                    </w:rPr>
                  </w:pPr>
                </w:p>
              </w:txbxContent>
            </v:textbox>
          </v:shape>
        </w:pict>
      </w:r>
      <w:r>
        <w:rPr>
          <w:rFonts w:ascii="Times New Roman" w:hAnsi="Times New Roman"/>
          <w:sz w:val="28"/>
          <w:szCs w:val="28"/>
        </w:rPr>
        <w:pict>
          <v:shape id="_x0000_s1108" type="#_x0000_t202" style="position:absolute;left:0;text-align:left;margin-left:0;margin-top:129.55pt;width:172.75pt;height:45pt;z-index:251732480">
            <v:textbox style="mso-next-textbox:#_x0000_s1108">
              <w:txbxContent>
                <w:p w:rsidR="00D8164D" w:rsidRPr="00B0139D" w:rsidRDefault="00D8164D" w:rsidP="00B0139D">
                  <w:pPr>
                    <w:tabs>
                      <w:tab w:val="left" w:pos="0"/>
                    </w:tabs>
                    <w:jc w:val="both"/>
                    <w:rPr>
                      <w:rFonts w:ascii="Times New Roman" w:hAnsi="Times New Roman"/>
                      <w:sz w:val="28"/>
                      <w:szCs w:val="28"/>
                    </w:rPr>
                  </w:pPr>
                  <w:r w:rsidRPr="00B0139D">
                    <w:rPr>
                      <w:rFonts w:ascii="Times New Roman" w:hAnsi="Times New Roman"/>
                      <w:sz w:val="20"/>
                      <w:szCs w:val="20"/>
                    </w:rPr>
                    <w:t xml:space="preserve">уведомление субъекта малого и среднего предпринимательства о выдаче рекомендации </w:t>
                  </w:r>
                </w:p>
                <w:p w:rsidR="00D8164D" w:rsidRDefault="00D8164D" w:rsidP="00B0139D">
                  <w:pPr>
                    <w:rPr>
                      <w:sz w:val="24"/>
                      <w:szCs w:val="24"/>
                    </w:rPr>
                  </w:pPr>
                </w:p>
              </w:txbxContent>
            </v:textbox>
          </v:shape>
        </w:pict>
      </w:r>
      <w:r>
        <w:rPr>
          <w:rFonts w:ascii="Times New Roman" w:hAnsi="Times New Roman"/>
          <w:sz w:val="28"/>
          <w:szCs w:val="28"/>
        </w:rPr>
        <w:pict>
          <v:shape id="_x0000_s1107" type="#_x0000_t202" style="position:absolute;left:0;text-align:left;margin-left:9pt;margin-top:27.4pt;width:163.75pt;height:1in;z-index:251731456">
            <v:textbox style="mso-next-textbox:#_x0000_s1107">
              <w:txbxContent>
                <w:p w:rsidR="00D8164D" w:rsidRPr="00B0139D" w:rsidRDefault="00D8164D" w:rsidP="00B0139D">
                  <w:pPr>
                    <w:jc w:val="both"/>
                    <w:rPr>
                      <w:rFonts w:ascii="Times New Roman" w:hAnsi="Times New Roman"/>
                      <w:sz w:val="20"/>
                      <w:szCs w:val="20"/>
                    </w:rPr>
                  </w:pPr>
                  <w:r w:rsidRPr="00B0139D">
                    <w:rPr>
                      <w:rFonts w:ascii="Times New Roman" w:hAnsi="Times New Roman"/>
                      <w:sz w:val="20"/>
                      <w:szCs w:val="20"/>
                    </w:rPr>
                    <w:t>Направление рекомендательного письма на подпись главе админи</w:t>
                  </w:r>
                  <w:r>
                    <w:rPr>
                      <w:rFonts w:ascii="Times New Roman" w:hAnsi="Times New Roman"/>
                      <w:sz w:val="20"/>
                      <w:szCs w:val="20"/>
                    </w:rPr>
                    <w:t>страции муниципального образования</w:t>
                  </w:r>
                </w:p>
              </w:txbxContent>
            </v:textbox>
          </v:shape>
        </w:pict>
      </w:r>
      <w:r>
        <w:rPr>
          <w:rFonts w:ascii="Times New Roman" w:hAnsi="Times New Roman"/>
          <w:sz w:val="28"/>
          <w:szCs w:val="28"/>
        </w:rPr>
        <w:pict>
          <v:shape id="_x0000_s1111" type="#_x0000_t32" style="position:absolute;left:0;text-align:left;margin-left:333pt;margin-top:5.5pt;width:.05pt;height:54pt;z-index:-251580928" o:connectortype="straight"/>
        </w:pict>
      </w:r>
    </w:p>
    <w:p w:rsidR="00B0139D" w:rsidRPr="00B0139D" w:rsidRDefault="00B0139D" w:rsidP="00B0139D">
      <w:pPr>
        <w:spacing w:after="0" w:line="240" w:lineRule="auto"/>
        <w:jc w:val="both"/>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B0139D" w:rsidRPr="00B0139D" w:rsidRDefault="00B0139D" w:rsidP="00B0139D">
      <w:pPr>
        <w:spacing w:after="0" w:line="240" w:lineRule="auto"/>
        <w:rPr>
          <w:rFonts w:ascii="Times New Roman" w:hAnsi="Times New Roman"/>
          <w:sz w:val="28"/>
          <w:szCs w:val="28"/>
        </w:rPr>
      </w:pPr>
    </w:p>
    <w:p w:rsidR="00E277A5" w:rsidRPr="00B0139D" w:rsidRDefault="00E277A5" w:rsidP="00B0139D">
      <w:pPr>
        <w:spacing w:after="0" w:line="240" w:lineRule="auto"/>
        <w:rPr>
          <w:rFonts w:ascii="Times New Roman" w:hAnsi="Times New Roman"/>
          <w:sz w:val="28"/>
          <w:szCs w:val="28"/>
        </w:rPr>
      </w:pPr>
      <w:bookmarkStart w:id="4" w:name="_GoBack"/>
      <w:bookmarkEnd w:id="4"/>
    </w:p>
    <w:sectPr w:rsidR="00E277A5" w:rsidRPr="00B0139D" w:rsidSect="00337B4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3131B4"/>
    <w:multiLevelType w:val="hybridMultilevel"/>
    <w:tmpl w:val="BC5CAC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360EE5"/>
    <w:multiLevelType w:val="multilevel"/>
    <w:tmpl w:val="3C28524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2E83C7C"/>
    <w:multiLevelType w:val="hybridMultilevel"/>
    <w:tmpl w:val="2F984A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051785"/>
    <w:multiLevelType w:val="multilevel"/>
    <w:tmpl w:val="0A943858"/>
    <w:lvl w:ilvl="0">
      <w:start w:val="1"/>
      <w:numFmt w:val="decimal"/>
      <w:lvlText w:val="%1."/>
      <w:lvlJc w:val="left"/>
      <w:pPr>
        <w:tabs>
          <w:tab w:val="num" w:pos="1350"/>
        </w:tabs>
        <w:ind w:left="1350" w:hanging="1350"/>
      </w:pPr>
    </w:lvl>
    <w:lvl w:ilvl="1">
      <w:start w:val="1"/>
      <w:numFmt w:val="decimal"/>
      <w:lvlText w:val="%1.%2."/>
      <w:lvlJc w:val="left"/>
      <w:pPr>
        <w:tabs>
          <w:tab w:val="num" w:pos="2070"/>
        </w:tabs>
        <w:ind w:left="2070" w:hanging="1350"/>
      </w:pPr>
    </w:lvl>
    <w:lvl w:ilvl="2">
      <w:start w:val="1"/>
      <w:numFmt w:val="decimal"/>
      <w:lvlText w:val="%1.%2.%3."/>
      <w:lvlJc w:val="left"/>
      <w:pPr>
        <w:tabs>
          <w:tab w:val="num" w:pos="2790"/>
        </w:tabs>
        <w:ind w:left="2790" w:hanging="1350"/>
      </w:pPr>
    </w:lvl>
    <w:lvl w:ilvl="3">
      <w:start w:val="1"/>
      <w:numFmt w:val="decimal"/>
      <w:lvlText w:val="%1.%2.%3.%4."/>
      <w:lvlJc w:val="left"/>
      <w:pPr>
        <w:tabs>
          <w:tab w:val="num" w:pos="3510"/>
        </w:tabs>
        <w:ind w:left="3510" w:hanging="1350"/>
      </w:pPr>
    </w:lvl>
    <w:lvl w:ilvl="4">
      <w:start w:val="1"/>
      <w:numFmt w:val="decimal"/>
      <w:lvlText w:val="%1.%2.%3.%4.%5."/>
      <w:lvlJc w:val="left"/>
      <w:pPr>
        <w:tabs>
          <w:tab w:val="num" w:pos="4230"/>
        </w:tabs>
        <w:ind w:left="4230" w:hanging="135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nsid w:val="13706193"/>
    <w:multiLevelType w:val="multilevel"/>
    <w:tmpl w:val="E75AF636"/>
    <w:lvl w:ilvl="0">
      <w:start w:val="1"/>
      <w:numFmt w:val="upperRoman"/>
      <w:lvlText w:val="%1."/>
      <w:lvlJc w:val="left"/>
      <w:pPr>
        <w:ind w:left="1080" w:hanging="720"/>
      </w:pPr>
    </w:lvl>
    <w:lvl w:ilvl="1">
      <w:start w:val="1"/>
      <w:numFmt w:val="decimal"/>
      <w:isLgl/>
      <w:lvlText w:val="%1.%2"/>
      <w:lvlJc w:val="left"/>
      <w:pPr>
        <w:ind w:left="1530" w:hanging="45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7">
    <w:nsid w:val="13723118"/>
    <w:multiLevelType w:val="multilevel"/>
    <w:tmpl w:val="6062239A"/>
    <w:lvl w:ilvl="0">
      <w:start w:val="1"/>
      <w:numFmt w:val="decimal"/>
      <w:lvlText w:val="%1."/>
      <w:lvlJc w:val="left"/>
      <w:pPr>
        <w:ind w:left="2519" w:hanging="675"/>
      </w:pPr>
    </w:lvl>
    <w:lvl w:ilvl="1">
      <w:start w:val="3"/>
      <w:numFmt w:val="decimal"/>
      <w:lvlText w:val="%1.%2."/>
      <w:lvlJc w:val="left"/>
      <w:pPr>
        <w:ind w:left="1074" w:hanging="720"/>
      </w:pPr>
    </w:lvl>
    <w:lvl w:ilvl="2">
      <w:start w:val="5"/>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nsid w:val="19115420"/>
    <w:multiLevelType w:val="hybridMultilevel"/>
    <w:tmpl w:val="261205DC"/>
    <w:lvl w:ilvl="0" w:tplc="185273DC">
      <w:start w:val="1"/>
      <w:numFmt w:val="decimal"/>
      <w:lvlText w:val="%1."/>
      <w:lvlJc w:val="left"/>
      <w:pPr>
        <w:tabs>
          <w:tab w:val="num" w:pos="0"/>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B65D1F"/>
    <w:multiLevelType w:val="hybridMultilevel"/>
    <w:tmpl w:val="8CF06B1E"/>
    <w:lvl w:ilvl="0" w:tplc="284C72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ABE2E0A"/>
    <w:multiLevelType w:val="singleLevel"/>
    <w:tmpl w:val="E8AC8F6E"/>
    <w:lvl w:ilvl="0">
      <w:start w:val="4"/>
      <w:numFmt w:val="decimal"/>
      <w:lvlText w:val="3.4.%1."/>
      <w:legacy w:legacy="1" w:legacySpace="0" w:legacyIndent="698"/>
      <w:lvlJc w:val="left"/>
      <w:pPr>
        <w:ind w:left="0" w:firstLine="0"/>
      </w:pPr>
      <w:rPr>
        <w:rFonts w:ascii="Times New Roman" w:hAnsi="Times New Roman" w:cs="Times New Roman" w:hint="default"/>
      </w:rPr>
    </w:lvl>
  </w:abstractNum>
  <w:abstractNum w:abstractNumId="11">
    <w:nsid w:val="208C54F1"/>
    <w:multiLevelType w:val="singleLevel"/>
    <w:tmpl w:val="DBE6C97C"/>
    <w:lvl w:ilvl="0">
      <w:start w:val="1"/>
      <w:numFmt w:val="decimal"/>
      <w:lvlText w:val="3.4.%1."/>
      <w:legacy w:legacy="1" w:legacySpace="0" w:legacyIndent="706"/>
      <w:lvlJc w:val="left"/>
      <w:pPr>
        <w:ind w:left="0" w:firstLine="0"/>
      </w:pPr>
      <w:rPr>
        <w:rFonts w:ascii="Times New Roman" w:hAnsi="Times New Roman" w:cs="Times New Roman" w:hint="default"/>
      </w:rPr>
    </w:lvl>
  </w:abstractNum>
  <w:abstractNum w:abstractNumId="12">
    <w:nsid w:val="2CAB68C8"/>
    <w:multiLevelType w:val="hybridMultilevel"/>
    <w:tmpl w:val="095EC9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C269A9"/>
    <w:multiLevelType w:val="hybridMultilevel"/>
    <w:tmpl w:val="7CB6B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BA68A9"/>
    <w:multiLevelType w:val="hybridMultilevel"/>
    <w:tmpl w:val="E18AEEEC"/>
    <w:lvl w:ilvl="0" w:tplc="284C72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CD154DE"/>
    <w:multiLevelType w:val="hybridMultilevel"/>
    <w:tmpl w:val="9C38B69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27139FD"/>
    <w:multiLevelType w:val="hybridMultilevel"/>
    <w:tmpl w:val="D2EC5A24"/>
    <w:lvl w:ilvl="0" w:tplc="284C727E">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FE73CD"/>
    <w:multiLevelType w:val="hybridMultilevel"/>
    <w:tmpl w:val="91C6D060"/>
    <w:lvl w:ilvl="0" w:tplc="FFFFFFFF">
      <w:start w:val="1"/>
      <w:numFmt w:val="bullet"/>
      <w:lvlText w:val=""/>
      <w:lvlJc w:val="left"/>
      <w:pPr>
        <w:ind w:left="114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9DA7150"/>
    <w:multiLevelType w:val="hybridMultilevel"/>
    <w:tmpl w:val="D494DE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6CE6502"/>
    <w:multiLevelType w:val="hybridMultilevel"/>
    <w:tmpl w:val="754E8D2A"/>
    <w:lvl w:ilvl="0" w:tplc="284C727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9293C2C"/>
    <w:multiLevelType w:val="hybridMultilevel"/>
    <w:tmpl w:val="91D4D46E"/>
    <w:lvl w:ilvl="0" w:tplc="A99A087A">
      <w:start w:val="2"/>
      <w:numFmt w:val="decimal"/>
      <w:lvlText w:val="%1."/>
      <w:lvlJc w:val="left"/>
      <w:pPr>
        <w:tabs>
          <w:tab w:val="num" w:pos="1080"/>
        </w:tabs>
        <w:ind w:left="1080" w:hanging="360"/>
      </w:pPr>
      <w:rPr>
        <w:sz w:val="24"/>
      </w:rPr>
    </w:lvl>
    <w:lvl w:ilvl="1" w:tplc="04190001">
      <w:start w:val="1"/>
      <w:numFmt w:val="bullet"/>
      <w:lvlText w:val=""/>
      <w:lvlJc w:val="left"/>
      <w:pPr>
        <w:tabs>
          <w:tab w:val="num" w:pos="1800"/>
        </w:tabs>
        <w:ind w:left="1800" w:hanging="360"/>
      </w:pPr>
      <w:rPr>
        <w:rFonts w:ascii="Symbol" w:hAnsi="Symbol" w:hint="default"/>
        <w:sz w:val="24"/>
      </w:rPr>
    </w:lvl>
    <w:lvl w:ilvl="2" w:tplc="27FEA76A">
      <w:numFmt w:val="bullet"/>
      <w:lvlText w:val=""/>
      <w:lvlJc w:val="left"/>
      <w:pPr>
        <w:tabs>
          <w:tab w:val="num" w:pos="2700"/>
        </w:tabs>
        <w:ind w:left="2700" w:hanging="36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8D4D33"/>
    <w:multiLevelType w:val="hybridMultilevel"/>
    <w:tmpl w:val="7F183AC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6E6EB3"/>
    <w:multiLevelType w:val="hybridMultilevel"/>
    <w:tmpl w:val="44AA96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BD400C9"/>
    <w:multiLevelType w:val="multilevel"/>
    <w:tmpl w:val="B7C80588"/>
    <w:lvl w:ilvl="0">
      <w:start w:val="3"/>
      <w:numFmt w:val="decimal"/>
      <w:lvlText w:val="%1."/>
      <w:lvlJc w:val="left"/>
      <w:pPr>
        <w:ind w:left="390" w:hanging="39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4">
    <w:nsid w:val="74E54430"/>
    <w:multiLevelType w:val="hybridMultilevel"/>
    <w:tmpl w:val="7F905982"/>
    <w:lvl w:ilvl="0" w:tplc="2C6A587E">
      <w:start w:val="1"/>
      <w:numFmt w:val="decimal"/>
      <w:lvlText w:val="%1)"/>
      <w:lvlJc w:val="left"/>
      <w:pPr>
        <w:tabs>
          <w:tab w:val="num" w:pos="644"/>
        </w:tabs>
        <w:ind w:left="0" w:firstLine="284"/>
      </w:pPr>
      <w:rPr>
        <w:lang w:val="ru-RU"/>
      </w:rPr>
    </w:lvl>
    <w:lvl w:ilvl="1" w:tplc="985A4EFA">
      <w:start w:val="1"/>
      <w:numFmt w:val="decimal"/>
      <w:lvlText w:val="%2)"/>
      <w:lvlJc w:val="left"/>
      <w:pPr>
        <w:tabs>
          <w:tab w:val="num" w:pos="1080"/>
        </w:tabs>
        <w:ind w:left="1080" w:hanging="360"/>
      </w:pPr>
    </w:lvl>
    <w:lvl w:ilvl="2" w:tplc="00000027">
      <w:start w:val="1"/>
      <w:numFmt w:val="decimal"/>
      <w:lvlText w:val="%3)"/>
      <w:lvlJc w:val="left"/>
      <w:pPr>
        <w:tabs>
          <w:tab w:val="num" w:pos="2320"/>
        </w:tabs>
        <w:ind w:left="2320" w:hanging="34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9D83296"/>
    <w:multiLevelType w:val="hybridMultilevel"/>
    <w:tmpl w:val="B5E827AA"/>
    <w:lvl w:ilvl="0" w:tplc="2BEED8C0">
      <w:start w:val="1"/>
      <w:numFmt w:val="decimal"/>
      <w:lvlText w:val="2.%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B7332FA"/>
    <w:multiLevelType w:val="hybridMultilevel"/>
    <w:tmpl w:val="C2D89466"/>
    <w:lvl w:ilvl="0" w:tplc="284C727E">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CC02360"/>
    <w:multiLevelType w:val="hybridMultilevel"/>
    <w:tmpl w:val="9A7867E2"/>
    <w:lvl w:ilvl="0" w:tplc="284C727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10"/>
    <w:lvlOverride w:ilvl="0">
      <w:startOverride w:val="4"/>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7293"/>
    <w:rsid w:val="000059AD"/>
    <w:rsid w:val="000321B6"/>
    <w:rsid w:val="00071E5D"/>
    <w:rsid w:val="000765E3"/>
    <w:rsid w:val="00080DAC"/>
    <w:rsid w:val="000949D5"/>
    <w:rsid w:val="000A05B8"/>
    <w:rsid w:val="000A6CA7"/>
    <w:rsid w:val="000C0654"/>
    <w:rsid w:val="000C539F"/>
    <w:rsid w:val="00107E0B"/>
    <w:rsid w:val="001176A5"/>
    <w:rsid w:val="001250A2"/>
    <w:rsid w:val="00133E45"/>
    <w:rsid w:val="00137EAB"/>
    <w:rsid w:val="001438B6"/>
    <w:rsid w:val="001701DA"/>
    <w:rsid w:val="00171260"/>
    <w:rsid w:val="00174AA2"/>
    <w:rsid w:val="00177339"/>
    <w:rsid w:val="00194FA5"/>
    <w:rsid w:val="001B3834"/>
    <w:rsid w:val="001C467D"/>
    <w:rsid w:val="001C5301"/>
    <w:rsid w:val="001D49EE"/>
    <w:rsid w:val="001E20B0"/>
    <w:rsid w:val="001F4F89"/>
    <w:rsid w:val="001F72A2"/>
    <w:rsid w:val="0020539D"/>
    <w:rsid w:val="00206010"/>
    <w:rsid w:val="00207B70"/>
    <w:rsid w:val="002341FD"/>
    <w:rsid w:val="00262564"/>
    <w:rsid w:val="002673BA"/>
    <w:rsid w:val="00277B1B"/>
    <w:rsid w:val="00283AF0"/>
    <w:rsid w:val="002A041A"/>
    <w:rsid w:val="002A371D"/>
    <w:rsid w:val="002F44BB"/>
    <w:rsid w:val="00304E0C"/>
    <w:rsid w:val="00335B79"/>
    <w:rsid w:val="00337B48"/>
    <w:rsid w:val="0034118D"/>
    <w:rsid w:val="003565C9"/>
    <w:rsid w:val="00370658"/>
    <w:rsid w:val="003808ED"/>
    <w:rsid w:val="00384284"/>
    <w:rsid w:val="003867CF"/>
    <w:rsid w:val="00391E21"/>
    <w:rsid w:val="003A4CED"/>
    <w:rsid w:val="003C2833"/>
    <w:rsid w:val="003D1695"/>
    <w:rsid w:val="003F79A9"/>
    <w:rsid w:val="00405CF3"/>
    <w:rsid w:val="00410644"/>
    <w:rsid w:val="00415F16"/>
    <w:rsid w:val="00445279"/>
    <w:rsid w:val="00455350"/>
    <w:rsid w:val="0047747E"/>
    <w:rsid w:val="00482A72"/>
    <w:rsid w:val="004949F8"/>
    <w:rsid w:val="004C6000"/>
    <w:rsid w:val="004D0314"/>
    <w:rsid w:val="004E5B6A"/>
    <w:rsid w:val="00541051"/>
    <w:rsid w:val="00544C30"/>
    <w:rsid w:val="00556C1C"/>
    <w:rsid w:val="00561712"/>
    <w:rsid w:val="00570CF9"/>
    <w:rsid w:val="0057194B"/>
    <w:rsid w:val="0057232C"/>
    <w:rsid w:val="005754D5"/>
    <w:rsid w:val="005A53CE"/>
    <w:rsid w:val="005A6F14"/>
    <w:rsid w:val="005C2505"/>
    <w:rsid w:val="005D0203"/>
    <w:rsid w:val="005D1B4F"/>
    <w:rsid w:val="005F16BB"/>
    <w:rsid w:val="00610CF2"/>
    <w:rsid w:val="006219FF"/>
    <w:rsid w:val="00622BA6"/>
    <w:rsid w:val="00624CC7"/>
    <w:rsid w:val="00631A7A"/>
    <w:rsid w:val="00640649"/>
    <w:rsid w:val="00640B94"/>
    <w:rsid w:val="00640FFA"/>
    <w:rsid w:val="00641140"/>
    <w:rsid w:val="006443C1"/>
    <w:rsid w:val="006519C3"/>
    <w:rsid w:val="00665E25"/>
    <w:rsid w:val="006835E9"/>
    <w:rsid w:val="006844E2"/>
    <w:rsid w:val="0069429B"/>
    <w:rsid w:val="006A3E4A"/>
    <w:rsid w:val="006C1374"/>
    <w:rsid w:val="006C1A80"/>
    <w:rsid w:val="006D4BC6"/>
    <w:rsid w:val="006E08E3"/>
    <w:rsid w:val="006E2FAA"/>
    <w:rsid w:val="006F3398"/>
    <w:rsid w:val="006F49FE"/>
    <w:rsid w:val="006F5B1F"/>
    <w:rsid w:val="0071792A"/>
    <w:rsid w:val="007368DA"/>
    <w:rsid w:val="0074116A"/>
    <w:rsid w:val="007635A1"/>
    <w:rsid w:val="00766C62"/>
    <w:rsid w:val="00774F0D"/>
    <w:rsid w:val="007831D5"/>
    <w:rsid w:val="00784FD6"/>
    <w:rsid w:val="00791EDB"/>
    <w:rsid w:val="007B6D7B"/>
    <w:rsid w:val="007B6FB3"/>
    <w:rsid w:val="007C1877"/>
    <w:rsid w:val="007C2940"/>
    <w:rsid w:val="007D1FAC"/>
    <w:rsid w:val="007D26FB"/>
    <w:rsid w:val="007F23F9"/>
    <w:rsid w:val="00807B59"/>
    <w:rsid w:val="008264A4"/>
    <w:rsid w:val="00840A7E"/>
    <w:rsid w:val="00841A73"/>
    <w:rsid w:val="00846BFE"/>
    <w:rsid w:val="0085634C"/>
    <w:rsid w:val="008819A1"/>
    <w:rsid w:val="00883D3A"/>
    <w:rsid w:val="00897D18"/>
    <w:rsid w:val="008A29CC"/>
    <w:rsid w:val="008A569F"/>
    <w:rsid w:val="008B0848"/>
    <w:rsid w:val="008B490D"/>
    <w:rsid w:val="008B55D0"/>
    <w:rsid w:val="008D4F31"/>
    <w:rsid w:val="008D60A0"/>
    <w:rsid w:val="008D7C1E"/>
    <w:rsid w:val="008E4CB9"/>
    <w:rsid w:val="0091487B"/>
    <w:rsid w:val="009200C9"/>
    <w:rsid w:val="00924DBF"/>
    <w:rsid w:val="009342AB"/>
    <w:rsid w:val="009348DA"/>
    <w:rsid w:val="0095411B"/>
    <w:rsid w:val="009547DA"/>
    <w:rsid w:val="009619C7"/>
    <w:rsid w:val="00963E80"/>
    <w:rsid w:val="0097114F"/>
    <w:rsid w:val="00972930"/>
    <w:rsid w:val="00976836"/>
    <w:rsid w:val="00997192"/>
    <w:rsid w:val="00997D3F"/>
    <w:rsid w:val="009B1A7D"/>
    <w:rsid w:val="009C0742"/>
    <w:rsid w:val="009C726B"/>
    <w:rsid w:val="00A11922"/>
    <w:rsid w:val="00A25DDF"/>
    <w:rsid w:val="00A411BD"/>
    <w:rsid w:val="00A57135"/>
    <w:rsid w:val="00A603B0"/>
    <w:rsid w:val="00A60BFB"/>
    <w:rsid w:val="00A743C9"/>
    <w:rsid w:val="00A82913"/>
    <w:rsid w:val="00AB4BA2"/>
    <w:rsid w:val="00AC4304"/>
    <w:rsid w:val="00AC5D40"/>
    <w:rsid w:val="00AC7023"/>
    <w:rsid w:val="00AC7160"/>
    <w:rsid w:val="00B00A08"/>
    <w:rsid w:val="00B0139D"/>
    <w:rsid w:val="00B0656C"/>
    <w:rsid w:val="00B12607"/>
    <w:rsid w:val="00B30D0A"/>
    <w:rsid w:val="00B34FD0"/>
    <w:rsid w:val="00B55661"/>
    <w:rsid w:val="00B63199"/>
    <w:rsid w:val="00B93F45"/>
    <w:rsid w:val="00BA724F"/>
    <w:rsid w:val="00BA7293"/>
    <w:rsid w:val="00BC3C7D"/>
    <w:rsid w:val="00BC6C57"/>
    <w:rsid w:val="00BC7FCE"/>
    <w:rsid w:val="00BD01E5"/>
    <w:rsid w:val="00BD6CAD"/>
    <w:rsid w:val="00BE4FA1"/>
    <w:rsid w:val="00BF672B"/>
    <w:rsid w:val="00C274CC"/>
    <w:rsid w:val="00C57F0C"/>
    <w:rsid w:val="00C6056E"/>
    <w:rsid w:val="00C6341F"/>
    <w:rsid w:val="00C65C3C"/>
    <w:rsid w:val="00C660C9"/>
    <w:rsid w:val="00C95C4E"/>
    <w:rsid w:val="00CA503C"/>
    <w:rsid w:val="00CA52D2"/>
    <w:rsid w:val="00CE11AA"/>
    <w:rsid w:val="00CE12D9"/>
    <w:rsid w:val="00CF51C3"/>
    <w:rsid w:val="00D02C3F"/>
    <w:rsid w:val="00D03520"/>
    <w:rsid w:val="00D27C56"/>
    <w:rsid w:val="00D44A98"/>
    <w:rsid w:val="00D5304A"/>
    <w:rsid w:val="00D574A9"/>
    <w:rsid w:val="00D8164D"/>
    <w:rsid w:val="00D90C29"/>
    <w:rsid w:val="00D90EB8"/>
    <w:rsid w:val="00D96A03"/>
    <w:rsid w:val="00D97488"/>
    <w:rsid w:val="00DD2917"/>
    <w:rsid w:val="00DD75A3"/>
    <w:rsid w:val="00DF3C19"/>
    <w:rsid w:val="00DF72E2"/>
    <w:rsid w:val="00E0054D"/>
    <w:rsid w:val="00E02860"/>
    <w:rsid w:val="00E15B80"/>
    <w:rsid w:val="00E277A5"/>
    <w:rsid w:val="00E3487E"/>
    <w:rsid w:val="00E3732C"/>
    <w:rsid w:val="00E379AB"/>
    <w:rsid w:val="00E4793D"/>
    <w:rsid w:val="00E55DAD"/>
    <w:rsid w:val="00E56FDE"/>
    <w:rsid w:val="00E64D9A"/>
    <w:rsid w:val="00E7398B"/>
    <w:rsid w:val="00E80A91"/>
    <w:rsid w:val="00E8512D"/>
    <w:rsid w:val="00E87DA5"/>
    <w:rsid w:val="00E93E93"/>
    <w:rsid w:val="00E97E9D"/>
    <w:rsid w:val="00EA50AE"/>
    <w:rsid w:val="00EB0284"/>
    <w:rsid w:val="00ED0BEE"/>
    <w:rsid w:val="00EF5EF6"/>
    <w:rsid w:val="00F12CEF"/>
    <w:rsid w:val="00F22E28"/>
    <w:rsid w:val="00F23736"/>
    <w:rsid w:val="00F60DB8"/>
    <w:rsid w:val="00F74652"/>
    <w:rsid w:val="00F80A57"/>
    <w:rsid w:val="00FB0073"/>
    <w:rsid w:val="00FB30CE"/>
    <w:rsid w:val="00FB4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rules v:ext="edit">
        <o:r id="V:Rule29" type="connector" idref="#_x0000_s1096"/>
        <o:r id="V:Rule30" type="connector" idref="#_x0000_s1094"/>
        <o:r id="V:Rule32" type="connector" idref="#_x0000_s1110"/>
        <o:r id="V:Rule34" type="connector" idref="#_x0000_s1111"/>
        <o:r id="V:Rule36" type="connector" idref="#_x0000_s1095"/>
        <o:r id="V:Rule38" type="connector" idref="#_x0000_s1109"/>
        <o:r id="V:Rule39" type="connector" idref="#_x0000_s1102"/>
        <o:r id="V:Rule40" type="connector" idref="#_x0000_s1097"/>
        <o:r id="V:Rule44" type="connector" idref="#_x0000_s10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93"/>
    <w:rPr>
      <w:rFonts w:ascii="Calibri" w:eastAsia="Times New Roman" w:hAnsi="Calibri" w:cs="Times New Roman"/>
      <w:lang w:eastAsia="ru-RU"/>
    </w:rPr>
  </w:style>
  <w:style w:type="paragraph" w:styleId="1">
    <w:name w:val="heading 1"/>
    <w:basedOn w:val="a"/>
    <w:next w:val="a"/>
    <w:link w:val="10"/>
    <w:uiPriority w:val="99"/>
    <w:qFormat/>
    <w:rsid w:val="0057194B"/>
    <w:pPr>
      <w:widowControl w:val="0"/>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basedOn w:val="a"/>
    <w:next w:val="a"/>
    <w:link w:val="20"/>
    <w:unhideWhenUsed/>
    <w:qFormat/>
    <w:rsid w:val="005A6F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A6F14"/>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semiHidden/>
    <w:unhideWhenUsed/>
    <w:qFormat/>
    <w:rsid w:val="00AC43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194B"/>
    <w:rPr>
      <w:rFonts w:ascii="Arial" w:eastAsia="Times New Roman" w:hAnsi="Arial" w:cs="Times New Roman"/>
      <w:b/>
      <w:bCs/>
      <w:color w:val="26282F"/>
      <w:sz w:val="24"/>
      <w:szCs w:val="24"/>
      <w:lang w:eastAsia="ru-RU"/>
    </w:rPr>
  </w:style>
  <w:style w:type="character" w:customStyle="1" w:styleId="20">
    <w:name w:val="Заголовок 2 Знак"/>
    <w:basedOn w:val="a0"/>
    <w:link w:val="2"/>
    <w:rsid w:val="005A6F1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A6F14"/>
    <w:rPr>
      <w:rFonts w:asciiTheme="majorHAnsi" w:eastAsiaTheme="majorEastAsia" w:hAnsiTheme="majorHAnsi" w:cstheme="majorBidi"/>
      <w:b/>
      <w:bCs/>
      <w:color w:val="4F81BD" w:themeColor="accent1"/>
      <w:lang w:eastAsia="ru-RU"/>
    </w:rPr>
  </w:style>
  <w:style w:type="paragraph" w:styleId="a3">
    <w:name w:val="header"/>
    <w:basedOn w:val="a"/>
    <w:link w:val="a4"/>
    <w:unhideWhenUsed/>
    <w:rsid w:val="00BA7293"/>
    <w:pPr>
      <w:tabs>
        <w:tab w:val="center" w:pos="4153"/>
        <w:tab w:val="right" w:pos="8306"/>
      </w:tabs>
      <w:suppressAutoHyphens/>
      <w:spacing w:after="0" w:line="348" w:lineRule="auto"/>
      <w:ind w:firstLine="709"/>
      <w:jc w:val="both"/>
    </w:pPr>
    <w:rPr>
      <w:rFonts w:ascii="Times New Roman" w:hAnsi="Times New Roman"/>
      <w:sz w:val="28"/>
      <w:szCs w:val="20"/>
    </w:rPr>
  </w:style>
  <w:style w:type="character" w:customStyle="1" w:styleId="a4">
    <w:name w:val="Верхний колонтитул Знак"/>
    <w:basedOn w:val="a0"/>
    <w:link w:val="a3"/>
    <w:rsid w:val="00BA7293"/>
    <w:rPr>
      <w:rFonts w:ascii="Times New Roman" w:eastAsia="Times New Roman" w:hAnsi="Times New Roman" w:cs="Times New Roman"/>
      <w:sz w:val="28"/>
      <w:szCs w:val="20"/>
      <w:lang w:eastAsia="ru-RU"/>
    </w:rPr>
  </w:style>
  <w:style w:type="table" w:styleId="a5">
    <w:name w:val="Table Grid"/>
    <w:basedOn w:val="a1"/>
    <w:rsid w:val="00BA729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A72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293"/>
    <w:rPr>
      <w:rFonts w:ascii="Tahoma" w:eastAsia="Times New Roman" w:hAnsi="Tahoma" w:cs="Tahoma"/>
      <w:sz w:val="16"/>
      <w:szCs w:val="16"/>
      <w:lang w:eastAsia="ru-RU"/>
    </w:rPr>
  </w:style>
  <w:style w:type="paragraph" w:customStyle="1" w:styleId="a8">
    <w:name w:val="Комментарий"/>
    <w:basedOn w:val="a"/>
    <w:next w:val="a"/>
    <w:uiPriority w:val="99"/>
    <w:rsid w:val="0057194B"/>
    <w:pPr>
      <w:widowControl w:val="0"/>
      <w:shd w:val="clear" w:color="auto" w:fill="F0F0F0"/>
      <w:autoSpaceDE w:val="0"/>
      <w:autoSpaceDN w:val="0"/>
      <w:adjustRightInd w:val="0"/>
      <w:spacing w:before="75" w:after="0" w:line="240" w:lineRule="auto"/>
      <w:jc w:val="both"/>
    </w:pPr>
    <w:rPr>
      <w:rFonts w:ascii="Arial" w:hAnsi="Arial"/>
      <w:color w:val="353842"/>
      <w:sz w:val="24"/>
      <w:szCs w:val="24"/>
    </w:rPr>
  </w:style>
  <w:style w:type="paragraph" w:customStyle="1" w:styleId="a9">
    <w:name w:val="Нормальный (таблица)"/>
    <w:basedOn w:val="a"/>
    <w:next w:val="a"/>
    <w:uiPriority w:val="99"/>
    <w:rsid w:val="0057194B"/>
    <w:pPr>
      <w:widowControl w:val="0"/>
      <w:autoSpaceDE w:val="0"/>
      <w:autoSpaceDN w:val="0"/>
      <w:adjustRightInd w:val="0"/>
      <w:spacing w:after="0" w:line="240" w:lineRule="auto"/>
      <w:jc w:val="both"/>
    </w:pPr>
    <w:rPr>
      <w:rFonts w:ascii="Arial" w:hAnsi="Arial"/>
      <w:sz w:val="24"/>
      <w:szCs w:val="24"/>
    </w:rPr>
  </w:style>
  <w:style w:type="paragraph" w:customStyle="1" w:styleId="aa">
    <w:name w:val="Прижатый влево"/>
    <w:basedOn w:val="a"/>
    <w:next w:val="a"/>
    <w:uiPriority w:val="99"/>
    <w:rsid w:val="0057194B"/>
    <w:pPr>
      <w:widowControl w:val="0"/>
      <w:autoSpaceDE w:val="0"/>
      <w:autoSpaceDN w:val="0"/>
      <w:adjustRightInd w:val="0"/>
      <w:spacing w:after="0" w:line="240" w:lineRule="auto"/>
    </w:pPr>
    <w:rPr>
      <w:rFonts w:ascii="Arial" w:hAnsi="Arial"/>
      <w:sz w:val="24"/>
      <w:szCs w:val="24"/>
    </w:rPr>
  </w:style>
  <w:style w:type="character" w:customStyle="1" w:styleId="ab">
    <w:name w:val="Гипертекстовая ссылка"/>
    <w:basedOn w:val="a0"/>
    <w:uiPriority w:val="99"/>
    <w:rsid w:val="0057194B"/>
    <w:rPr>
      <w:rFonts w:ascii="Times New Roman" w:hAnsi="Times New Roman" w:cs="Times New Roman" w:hint="default"/>
      <w:color w:val="106BBE"/>
    </w:rPr>
  </w:style>
  <w:style w:type="character" w:styleId="ac">
    <w:name w:val="Hyperlink"/>
    <w:basedOn w:val="a0"/>
    <w:uiPriority w:val="99"/>
    <w:unhideWhenUsed/>
    <w:rsid w:val="005A6F14"/>
    <w:rPr>
      <w:rFonts w:ascii="Arial" w:hAnsi="Arial" w:cs="Arial" w:hint="default"/>
      <w:b/>
      <w:bCs/>
      <w:i/>
      <w:iCs/>
      <w:color w:val="1A95C3"/>
      <w:sz w:val="18"/>
      <w:szCs w:val="18"/>
      <w:u w:val="single"/>
      <w:lang w:val="en-GB" w:eastAsia="en-US" w:bidi="ar-SA"/>
    </w:rPr>
  </w:style>
  <w:style w:type="paragraph" w:styleId="HTML">
    <w:name w:val="HTML Preformatted"/>
    <w:basedOn w:val="a"/>
    <w:link w:val="HTML0"/>
    <w:semiHidden/>
    <w:unhideWhenUsed/>
    <w:rsid w:val="005A6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character" w:customStyle="1" w:styleId="HTML0">
    <w:name w:val="Стандартный HTML Знак"/>
    <w:basedOn w:val="a0"/>
    <w:link w:val="HTML"/>
    <w:semiHidden/>
    <w:rsid w:val="005A6F14"/>
    <w:rPr>
      <w:rFonts w:ascii="Courier New" w:eastAsia="Times New Roman" w:hAnsi="Courier New" w:cs="Courier New"/>
      <w:sz w:val="20"/>
      <w:szCs w:val="20"/>
      <w:lang w:eastAsia="ar-SA"/>
    </w:rPr>
  </w:style>
  <w:style w:type="paragraph" w:styleId="ad">
    <w:name w:val="Normal (Web)"/>
    <w:basedOn w:val="a"/>
    <w:unhideWhenUsed/>
    <w:rsid w:val="005A6F14"/>
    <w:pPr>
      <w:spacing w:before="30" w:after="30" w:line="240" w:lineRule="auto"/>
    </w:pPr>
    <w:rPr>
      <w:rFonts w:ascii="Arial" w:hAnsi="Arial" w:cs="Arial"/>
      <w:color w:val="332E2D"/>
      <w:spacing w:val="2"/>
      <w:sz w:val="24"/>
      <w:szCs w:val="24"/>
      <w:lang w:eastAsia="ar-SA"/>
    </w:rPr>
  </w:style>
  <w:style w:type="paragraph" w:styleId="ae">
    <w:name w:val="Title"/>
    <w:basedOn w:val="a"/>
    <w:link w:val="af"/>
    <w:qFormat/>
    <w:rsid w:val="005A6F14"/>
    <w:pPr>
      <w:spacing w:after="0" w:line="240" w:lineRule="auto"/>
      <w:jc w:val="center"/>
    </w:pPr>
    <w:rPr>
      <w:rFonts w:ascii="Times New Roman" w:hAnsi="Times New Roman"/>
      <w:b/>
      <w:bCs/>
      <w:sz w:val="28"/>
      <w:szCs w:val="24"/>
    </w:rPr>
  </w:style>
  <w:style w:type="character" w:customStyle="1" w:styleId="af">
    <w:name w:val="Название Знак"/>
    <w:basedOn w:val="a0"/>
    <w:link w:val="ae"/>
    <w:rsid w:val="005A6F14"/>
    <w:rPr>
      <w:rFonts w:ascii="Times New Roman" w:eastAsia="Times New Roman" w:hAnsi="Times New Roman" w:cs="Times New Roman"/>
      <w:b/>
      <w:bCs/>
      <w:sz w:val="28"/>
      <w:szCs w:val="24"/>
      <w:lang w:eastAsia="ru-RU"/>
    </w:rPr>
  </w:style>
  <w:style w:type="paragraph" w:styleId="af0">
    <w:name w:val="Body Text"/>
    <w:basedOn w:val="a"/>
    <w:link w:val="af1"/>
    <w:unhideWhenUsed/>
    <w:rsid w:val="005A6F14"/>
    <w:pPr>
      <w:spacing w:after="0" w:line="240" w:lineRule="auto"/>
    </w:pPr>
    <w:rPr>
      <w:rFonts w:ascii="Times New Roman" w:hAnsi="Times New Roman"/>
      <w:sz w:val="28"/>
      <w:szCs w:val="20"/>
    </w:rPr>
  </w:style>
  <w:style w:type="character" w:customStyle="1" w:styleId="af1">
    <w:name w:val="Основной текст Знак"/>
    <w:basedOn w:val="a0"/>
    <w:link w:val="af0"/>
    <w:rsid w:val="005A6F14"/>
    <w:rPr>
      <w:rFonts w:ascii="Times New Roman" w:eastAsia="Times New Roman" w:hAnsi="Times New Roman" w:cs="Times New Roman"/>
      <w:sz w:val="28"/>
      <w:szCs w:val="20"/>
      <w:lang w:eastAsia="ru-RU"/>
    </w:rPr>
  </w:style>
  <w:style w:type="paragraph" w:styleId="af2">
    <w:name w:val="Subtitle"/>
    <w:basedOn w:val="a"/>
    <w:link w:val="af3"/>
    <w:qFormat/>
    <w:rsid w:val="005A6F14"/>
    <w:pPr>
      <w:spacing w:after="0" w:line="240" w:lineRule="auto"/>
    </w:pPr>
    <w:rPr>
      <w:rFonts w:ascii="Times New Roman" w:hAnsi="Times New Roman"/>
      <w:i/>
      <w:sz w:val="28"/>
      <w:szCs w:val="20"/>
    </w:rPr>
  </w:style>
  <w:style w:type="character" w:customStyle="1" w:styleId="af3">
    <w:name w:val="Подзаголовок Знак"/>
    <w:basedOn w:val="a0"/>
    <w:link w:val="af2"/>
    <w:rsid w:val="005A6F14"/>
    <w:rPr>
      <w:rFonts w:ascii="Times New Roman" w:eastAsia="Times New Roman" w:hAnsi="Times New Roman" w:cs="Times New Roman"/>
      <w:i/>
      <w:sz w:val="28"/>
      <w:szCs w:val="20"/>
      <w:lang w:eastAsia="ru-RU"/>
    </w:rPr>
  </w:style>
  <w:style w:type="paragraph" w:styleId="af4">
    <w:name w:val="List Paragraph"/>
    <w:basedOn w:val="a"/>
    <w:qFormat/>
    <w:rsid w:val="005A6F14"/>
    <w:pPr>
      <w:spacing w:after="0" w:line="240" w:lineRule="auto"/>
      <w:ind w:left="708"/>
    </w:pPr>
    <w:rPr>
      <w:rFonts w:ascii="Arial Unicode MS" w:eastAsia="Arial Unicode MS" w:hAnsi="Arial Unicode MS" w:cs="Arial Unicode MS"/>
      <w:color w:val="000000"/>
      <w:sz w:val="24"/>
      <w:szCs w:val="24"/>
    </w:rPr>
  </w:style>
  <w:style w:type="paragraph" w:customStyle="1" w:styleId="11">
    <w:name w:val="Название1"/>
    <w:basedOn w:val="a"/>
    <w:rsid w:val="005A6F14"/>
    <w:pPr>
      <w:spacing w:after="0" w:line="240" w:lineRule="auto"/>
      <w:ind w:left="3600"/>
      <w:jc w:val="center"/>
    </w:pPr>
    <w:rPr>
      <w:rFonts w:ascii="Times New Roman" w:hAnsi="Times New Roman"/>
      <w:sz w:val="26"/>
      <w:szCs w:val="20"/>
      <w:lang w:eastAsia="ar-SA"/>
    </w:rPr>
  </w:style>
  <w:style w:type="paragraph" w:customStyle="1" w:styleId="ConsPlusNormal">
    <w:name w:val="ConsPlusNormal"/>
    <w:link w:val="ConsPlusNormal0"/>
    <w:rsid w:val="005A6F14"/>
    <w:pPr>
      <w:widowControl w:val="0"/>
      <w:autoSpaceDE w:val="0"/>
      <w:autoSpaceDN w:val="0"/>
      <w:adjustRightInd w:val="0"/>
      <w:spacing w:after="0" w:line="240" w:lineRule="auto"/>
      <w:ind w:firstLine="720"/>
    </w:pPr>
    <w:rPr>
      <w:rFonts w:ascii="Arial" w:eastAsia="Times New Roman" w:hAnsi="Arial" w:cs="Arial"/>
      <w:sz w:val="24"/>
      <w:szCs w:val="20"/>
      <w:lang w:eastAsia="ru-RU"/>
    </w:rPr>
  </w:style>
  <w:style w:type="paragraph" w:customStyle="1" w:styleId="ConsPlusNonformat">
    <w:name w:val="ConsPlusNonformat"/>
    <w:rsid w:val="005A6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5A6F14"/>
  </w:style>
  <w:style w:type="character" w:customStyle="1" w:styleId="HeaderChar1">
    <w:name w:val="Header Char1"/>
    <w:basedOn w:val="a0"/>
    <w:locked/>
    <w:rsid w:val="005A6F14"/>
    <w:rPr>
      <w:sz w:val="28"/>
      <w:lang w:val="ru-RU" w:eastAsia="ru-RU" w:bidi="ar-SA"/>
    </w:rPr>
  </w:style>
  <w:style w:type="paragraph" w:customStyle="1" w:styleId="af5">
    <w:name w:val="Таблицы (моноширинный)"/>
    <w:basedOn w:val="a"/>
    <w:next w:val="a"/>
    <w:uiPriority w:val="99"/>
    <w:rsid w:val="00482A72"/>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ConsPlusTitle">
    <w:name w:val="ConsPlusTitle"/>
    <w:rsid w:val="003565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6">
    <w:name w:val="Цветовое выделение"/>
    <w:uiPriority w:val="99"/>
    <w:rsid w:val="00AC7160"/>
    <w:rPr>
      <w:b/>
      <w:bCs w:val="0"/>
      <w:color w:val="26282F"/>
      <w:sz w:val="26"/>
    </w:rPr>
  </w:style>
  <w:style w:type="character" w:styleId="af7">
    <w:name w:val="FollowedHyperlink"/>
    <w:basedOn w:val="a0"/>
    <w:uiPriority w:val="99"/>
    <w:semiHidden/>
    <w:unhideWhenUsed/>
    <w:rsid w:val="00AC7160"/>
    <w:rPr>
      <w:color w:val="800080"/>
      <w:u w:val="single"/>
    </w:rPr>
  </w:style>
  <w:style w:type="character" w:customStyle="1" w:styleId="80">
    <w:name w:val="Заголовок 8 Знак"/>
    <w:basedOn w:val="a0"/>
    <w:link w:val="8"/>
    <w:uiPriority w:val="9"/>
    <w:semiHidden/>
    <w:rsid w:val="00AC4304"/>
    <w:rPr>
      <w:rFonts w:asciiTheme="majorHAnsi" w:eastAsiaTheme="majorEastAsia" w:hAnsiTheme="majorHAnsi" w:cstheme="majorBidi"/>
      <w:color w:val="404040" w:themeColor="text1" w:themeTint="BF"/>
      <w:sz w:val="20"/>
      <w:szCs w:val="20"/>
      <w:lang w:eastAsia="ru-RU"/>
    </w:rPr>
  </w:style>
  <w:style w:type="paragraph" w:styleId="31">
    <w:name w:val="Body Text 3"/>
    <w:basedOn w:val="a"/>
    <w:link w:val="310"/>
    <w:semiHidden/>
    <w:unhideWhenUsed/>
    <w:rsid w:val="00AC4304"/>
    <w:pPr>
      <w:spacing w:after="120" w:line="240" w:lineRule="auto"/>
    </w:pPr>
    <w:rPr>
      <w:rFonts w:ascii="Times New Roman" w:hAnsi="Times New Roman"/>
      <w:sz w:val="16"/>
      <w:szCs w:val="16"/>
    </w:rPr>
  </w:style>
  <w:style w:type="character" w:customStyle="1" w:styleId="32">
    <w:name w:val="Основной текст 3 Знак"/>
    <w:basedOn w:val="a0"/>
    <w:uiPriority w:val="99"/>
    <w:semiHidden/>
    <w:rsid w:val="00AC4304"/>
    <w:rPr>
      <w:rFonts w:ascii="Calibri" w:eastAsia="Times New Roman" w:hAnsi="Calibri" w:cs="Times New Roman"/>
      <w:sz w:val="16"/>
      <w:szCs w:val="16"/>
      <w:lang w:eastAsia="ru-RU"/>
    </w:rPr>
  </w:style>
  <w:style w:type="character" w:customStyle="1" w:styleId="ConsPlusNormal0">
    <w:name w:val="ConsPlusNormal Знак"/>
    <w:basedOn w:val="a0"/>
    <w:link w:val="ConsPlusNormal"/>
    <w:locked/>
    <w:rsid w:val="00AC4304"/>
    <w:rPr>
      <w:rFonts w:ascii="Arial" w:eastAsia="Times New Roman" w:hAnsi="Arial" w:cs="Arial"/>
      <w:sz w:val="24"/>
      <w:szCs w:val="20"/>
      <w:lang w:eastAsia="ru-RU"/>
    </w:rPr>
  </w:style>
  <w:style w:type="paragraph" w:customStyle="1" w:styleId="21">
    <w:name w:val="Основной текст 21"/>
    <w:basedOn w:val="a"/>
    <w:rsid w:val="00AC4304"/>
    <w:pPr>
      <w:suppressAutoHyphens/>
      <w:spacing w:after="0" w:line="240" w:lineRule="auto"/>
      <w:ind w:right="5112"/>
      <w:jc w:val="both"/>
    </w:pPr>
    <w:rPr>
      <w:rFonts w:ascii="Times New Roman" w:hAnsi="Times New Roman"/>
      <w:sz w:val="28"/>
      <w:szCs w:val="28"/>
      <w:lang w:eastAsia="ar-SA"/>
    </w:rPr>
  </w:style>
  <w:style w:type="paragraph" w:customStyle="1" w:styleId="Style7">
    <w:name w:val="Style7"/>
    <w:basedOn w:val="a"/>
    <w:rsid w:val="00AC4304"/>
    <w:pPr>
      <w:widowControl w:val="0"/>
      <w:suppressAutoHyphens/>
      <w:autoSpaceDE w:val="0"/>
      <w:spacing w:after="0" w:line="240" w:lineRule="auto"/>
    </w:pPr>
    <w:rPr>
      <w:rFonts w:ascii="Times New Roman" w:hAnsi="Times New Roman"/>
      <w:sz w:val="24"/>
      <w:szCs w:val="24"/>
      <w:lang w:eastAsia="ar-SA"/>
    </w:rPr>
  </w:style>
  <w:style w:type="character" w:customStyle="1" w:styleId="310">
    <w:name w:val="Основной текст 3 Знак1"/>
    <w:basedOn w:val="a0"/>
    <w:link w:val="31"/>
    <w:semiHidden/>
    <w:locked/>
    <w:rsid w:val="00AC4304"/>
    <w:rPr>
      <w:rFonts w:ascii="Times New Roman" w:eastAsia="Times New Roman" w:hAnsi="Times New Roman" w:cs="Times New Roman"/>
      <w:sz w:val="16"/>
      <w:szCs w:val="16"/>
      <w:lang w:eastAsia="ru-RU"/>
    </w:rPr>
  </w:style>
  <w:style w:type="character" w:customStyle="1" w:styleId="FontStyle47">
    <w:name w:val="Font Style47"/>
    <w:basedOn w:val="a0"/>
    <w:rsid w:val="00AC4304"/>
    <w:rPr>
      <w:rFonts w:ascii="Times New Roman" w:hAnsi="Times New Roman" w:cs="Times New Roman" w:hint="default"/>
      <w:i/>
      <w:iCs/>
      <w:sz w:val="22"/>
      <w:szCs w:val="22"/>
    </w:rPr>
  </w:style>
  <w:style w:type="character" w:styleId="af8">
    <w:name w:val="Strong"/>
    <w:basedOn w:val="a0"/>
    <w:qFormat/>
    <w:rsid w:val="00AC4304"/>
    <w:rPr>
      <w:b/>
      <w:bCs/>
    </w:rPr>
  </w:style>
  <w:style w:type="paragraph" w:customStyle="1" w:styleId="ConsNonformat">
    <w:name w:val="ConsNonformat"/>
    <w:rsid w:val="00F12CEF"/>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Default">
    <w:name w:val="Default"/>
    <w:rsid w:val="00F12C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5">
    <w:name w:val="Font Style35"/>
    <w:rsid w:val="00F12CEF"/>
    <w:rPr>
      <w:rFonts w:ascii="Times New Roman" w:hAnsi="Times New Roman" w:cs="Times New Roman" w:hint="default"/>
      <w:sz w:val="22"/>
      <w:szCs w:val="22"/>
    </w:rPr>
  </w:style>
  <w:style w:type="paragraph" w:styleId="af9">
    <w:name w:val="Body Text Indent"/>
    <w:basedOn w:val="a"/>
    <w:link w:val="afa"/>
    <w:uiPriority w:val="99"/>
    <w:semiHidden/>
    <w:unhideWhenUsed/>
    <w:rsid w:val="00EF5EF6"/>
    <w:pPr>
      <w:spacing w:after="120"/>
      <w:ind w:left="283"/>
    </w:pPr>
  </w:style>
  <w:style w:type="character" w:customStyle="1" w:styleId="afa">
    <w:name w:val="Основной текст с отступом Знак"/>
    <w:basedOn w:val="a0"/>
    <w:link w:val="af9"/>
    <w:uiPriority w:val="99"/>
    <w:semiHidden/>
    <w:rsid w:val="00EF5EF6"/>
    <w:rPr>
      <w:rFonts w:ascii="Calibri" w:eastAsia="Times New Roman" w:hAnsi="Calibri" w:cs="Times New Roman"/>
      <w:lang w:eastAsia="ru-RU"/>
    </w:rPr>
  </w:style>
  <w:style w:type="character" w:styleId="afb">
    <w:name w:val="footnote reference"/>
    <w:semiHidden/>
    <w:unhideWhenUsed/>
    <w:rsid w:val="00EF5EF6"/>
    <w:rPr>
      <w:vertAlign w:val="superscript"/>
    </w:rPr>
  </w:style>
  <w:style w:type="character" w:customStyle="1" w:styleId="sectiontitle">
    <w:name w:val="section_title"/>
    <w:basedOn w:val="a0"/>
    <w:rsid w:val="00EF5EF6"/>
  </w:style>
  <w:style w:type="paragraph" w:styleId="22">
    <w:name w:val="Body Text Indent 2"/>
    <w:basedOn w:val="a"/>
    <w:link w:val="23"/>
    <w:semiHidden/>
    <w:unhideWhenUsed/>
    <w:rsid w:val="00B0139D"/>
    <w:pPr>
      <w:spacing w:after="120" w:line="480" w:lineRule="auto"/>
      <w:ind w:left="283"/>
    </w:pPr>
    <w:rPr>
      <w:rFonts w:ascii="Times New Roman" w:hAnsi="Times New Roman"/>
      <w:sz w:val="24"/>
      <w:szCs w:val="24"/>
    </w:rPr>
  </w:style>
  <w:style w:type="character" w:customStyle="1" w:styleId="23">
    <w:name w:val="Основной текст с отступом 2 Знак"/>
    <w:basedOn w:val="a0"/>
    <w:link w:val="22"/>
    <w:semiHidden/>
    <w:rsid w:val="00B0139D"/>
    <w:rPr>
      <w:rFonts w:ascii="Times New Roman" w:eastAsia="Times New Roman" w:hAnsi="Times New Roman" w:cs="Times New Roman"/>
      <w:sz w:val="24"/>
      <w:szCs w:val="24"/>
      <w:lang w:eastAsia="ru-RU"/>
    </w:rPr>
  </w:style>
  <w:style w:type="paragraph" w:styleId="afc">
    <w:name w:val="No Spacing"/>
    <w:qFormat/>
    <w:rsid w:val="007B6FB3"/>
    <w:pPr>
      <w:spacing w:after="0"/>
      <w:ind w:firstLine="567"/>
      <w:jc w:val="both"/>
    </w:pPr>
    <w:rPr>
      <w:rFonts w:ascii="Times New Roman" w:eastAsia="Times New Roman" w:hAnsi="Times New Roman" w:cs="Times New Roman"/>
      <w:sz w:val="28"/>
    </w:rPr>
  </w:style>
  <w:style w:type="character" w:customStyle="1" w:styleId="-">
    <w:name w:val="Ж-курсив"/>
    <w:rsid w:val="007B6FB3"/>
  </w:style>
  <w:style w:type="paragraph" w:styleId="afd">
    <w:name w:val="caption"/>
    <w:basedOn w:val="a"/>
    <w:next w:val="a"/>
    <w:semiHidden/>
    <w:unhideWhenUsed/>
    <w:qFormat/>
    <w:rsid w:val="00E8512D"/>
    <w:pPr>
      <w:spacing w:after="0" w:line="252" w:lineRule="auto"/>
      <w:jc w:val="center"/>
    </w:pPr>
    <w:rPr>
      <w:rFonts w:ascii="Times New Roman" w:hAnsi="Times New Roman"/>
      <w:b/>
      <w:color w:val="000000"/>
      <w:spacing w:val="20"/>
      <w:sz w:val="24"/>
      <w:szCs w:val="20"/>
    </w:rPr>
  </w:style>
</w:styles>
</file>

<file path=word/webSettings.xml><?xml version="1.0" encoding="utf-8"?>
<w:webSettings xmlns:r="http://schemas.openxmlformats.org/officeDocument/2006/relationships" xmlns:w="http://schemas.openxmlformats.org/wordprocessingml/2006/main">
  <w:divs>
    <w:div w:id="85923159">
      <w:bodyDiv w:val="1"/>
      <w:marLeft w:val="0"/>
      <w:marRight w:val="0"/>
      <w:marTop w:val="0"/>
      <w:marBottom w:val="0"/>
      <w:divBdr>
        <w:top w:val="none" w:sz="0" w:space="0" w:color="auto"/>
        <w:left w:val="none" w:sz="0" w:space="0" w:color="auto"/>
        <w:bottom w:val="none" w:sz="0" w:space="0" w:color="auto"/>
        <w:right w:val="none" w:sz="0" w:space="0" w:color="auto"/>
      </w:divBdr>
    </w:div>
    <w:div w:id="170920586">
      <w:bodyDiv w:val="1"/>
      <w:marLeft w:val="0"/>
      <w:marRight w:val="0"/>
      <w:marTop w:val="0"/>
      <w:marBottom w:val="0"/>
      <w:divBdr>
        <w:top w:val="none" w:sz="0" w:space="0" w:color="auto"/>
        <w:left w:val="none" w:sz="0" w:space="0" w:color="auto"/>
        <w:bottom w:val="none" w:sz="0" w:space="0" w:color="auto"/>
        <w:right w:val="none" w:sz="0" w:space="0" w:color="auto"/>
      </w:divBdr>
    </w:div>
    <w:div w:id="469905914">
      <w:bodyDiv w:val="1"/>
      <w:marLeft w:val="0"/>
      <w:marRight w:val="0"/>
      <w:marTop w:val="0"/>
      <w:marBottom w:val="0"/>
      <w:divBdr>
        <w:top w:val="none" w:sz="0" w:space="0" w:color="auto"/>
        <w:left w:val="none" w:sz="0" w:space="0" w:color="auto"/>
        <w:bottom w:val="none" w:sz="0" w:space="0" w:color="auto"/>
        <w:right w:val="none" w:sz="0" w:space="0" w:color="auto"/>
      </w:divBdr>
    </w:div>
    <w:div w:id="497429312">
      <w:bodyDiv w:val="1"/>
      <w:marLeft w:val="0"/>
      <w:marRight w:val="0"/>
      <w:marTop w:val="0"/>
      <w:marBottom w:val="0"/>
      <w:divBdr>
        <w:top w:val="none" w:sz="0" w:space="0" w:color="auto"/>
        <w:left w:val="none" w:sz="0" w:space="0" w:color="auto"/>
        <w:bottom w:val="none" w:sz="0" w:space="0" w:color="auto"/>
        <w:right w:val="none" w:sz="0" w:space="0" w:color="auto"/>
      </w:divBdr>
    </w:div>
    <w:div w:id="761298287">
      <w:bodyDiv w:val="1"/>
      <w:marLeft w:val="0"/>
      <w:marRight w:val="0"/>
      <w:marTop w:val="0"/>
      <w:marBottom w:val="0"/>
      <w:divBdr>
        <w:top w:val="none" w:sz="0" w:space="0" w:color="auto"/>
        <w:left w:val="none" w:sz="0" w:space="0" w:color="auto"/>
        <w:bottom w:val="none" w:sz="0" w:space="0" w:color="auto"/>
        <w:right w:val="none" w:sz="0" w:space="0" w:color="auto"/>
      </w:divBdr>
    </w:div>
    <w:div w:id="888957270">
      <w:bodyDiv w:val="1"/>
      <w:marLeft w:val="0"/>
      <w:marRight w:val="0"/>
      <w:marTop w:val="0"/>
      <w:marBottom w:val="0"/>
      <w:divBdr>
        <w:top w:val="none" w:sz="0" w:space="0" w:color="auto"/>
        <w:left w:val="none" w:sz="0" w:space="0" w:color="auto"/>
        <w:bottom w:val="none" w:sz="0" w:space="0" w:color="auto"/>
        <w:right w:val="none" w:sz="0" w:space="0" w:color="auto"/>
      </w:divBdr>
    </w:div>
    <w:div w:id="1218007110">
      <w:bodyDiv w:val="1"/>
      <w:marLeft w:val="0"/>
      <w:marRight w:val="0"/>
      <w:marTop w:val="0"/>
      <w:marBottom w:val="0"/>
      <w:divBdr>
        <w:top w:val="none" w:sz="0" w:space="0" w:color="auto"/>
        <w:left w:val="none" w:sz="0" w:space="0" w:color="auto"/>
        <w:bottom w:val="none" w:sz="0" w:space="0" w:color="auto"/>
        <w:right w:val="none" w:sz="0" w:space="0" w:color="auto"/>
      </w:divBdr>
    </w:div>
    <w:div w:id="1310865356">
      <w:bodyDiv w:val="1"/>
      <w:marLeft w:val="0"/>
      <w:marRight w:val="0"/>
      <w:marTop w:val="0"/>
      <w:marBottom w:val="0"/>
      <w:divBdr>
        <w:top w:val="none" w:sz="0" w:space="0" w:color="auto"/>
        <w:left w:val="none" w:sz="0" w:space="0" w:color="auto"/>
        <w:bottom w:val="none" w:sz="0" w:space="0" w:color="auto"/>
        <w:right w:val="none" w:sz="0" w:space="0" w:color="auto"/>
      </w:divBdr>
    </w:div>
    <w:div w:id="1458379216">
      <w:bodyDiv w:val="1"/>
      <w:marLeft w:val="0"/>
      <w:marRight w:val="0"/>
      <w:marTop w:val="0"/>
      <w:marBottom w:val="0"/>
      <w:divBdr>
        <w:top w:val="none" w:sz="0" w:space="0" w:color="auto"/>
        <w:left w:val="none" w:sz="0" w:space="0" w:color="auto"/>
        <w:bottom w:val="none" w:sz="0" w:space="0" w:color="auto"/>
        <w:right w:val="none" w:sz="0" w:space="0" w:color="auto"/>
      </w:divBdr>
    </w:div>
    <w:div w:id="1559439303">
      <w:bodyDiv w:val="1"/>
      <w:marLeft w:val="0"/>
      <w:marRight w:val="0"/>
      <w:marTop w:val="0"/>
      <w:marBottom w:val="0"/>
      <w:divBdr>
        <w:top w:val="none" w:sz="0" w:space="0" w:color="auto"/>
        <w:left w:val="none" w:sz="0" w:space="0" w:color="auto"/>
        <w:bottom w:val="none" w:sz="0" w:space="0" w:color="auto"/>
        <w:right w:val="none" w:sz="0" w:space="0" w:color="auto"/>
      </w:divBdr>
    </w:div>
    <w:div w:id="1585529361">
      <w:bodyDiv w:val="1"/>
      <w:marLeft w:val="0"/>
      <w:marRight w:val="0"/>
      <w:marTop w:val="0"/>
      <w:marBottom w:val="0"/>
      <w:divBdr>
        <w:top w:val="none" w:sz="0" w:space="0" w:color="auto"/>
        <w:left w:val="none" w:sz="0" w:space="0" w:color="auto"/>
        <w:bottom w:val="none" w:sz="0" w:space="0" w:color="auto"/>
        <w:right w:val="none" w:sz="0" w:space="0" w:color="auto"/>
      </w:divBdr>
    </w:div>
    <w:div w:id="1661544425">
      <w:bodyDiv w:val="1"/>
      <w:marLeft w:val="0"/>
      <w:marRight w:val="0"/>
      <w:marTop w:val="0"/>
      <w:marBottom w:val="0"/>
      <w:divBdr>
        <w:top w:val="none" w:sz="0" w:space="0" w:color="auto"/>
        <w:left w:val="none" w:sz="0" w:space="0" w:color="auto"/>
        <w:bottom w:val="none" w:sz="0" w:space="0" w:color="auto"/>
        <w:right w:val="none" w:sz="0" w:space="0" w:color="auto"/>
      </w:divBdr>
    </w:div>
    <w:div w:id="1762799834">
      <w:bodyDiv w:val="1"/>
      <w:marLeft w:val="0"/>
      <w:marRight w:val="0"/>
      <w:marTop w:val="0"/>
      <w:marBottom w:val="0"/>
      <w:divBdr>
        <w:top w:val="none" w:sz="0" w:space="0" w:color="auto"/>
        <w:left w:val="none" w:sz="0" w:space="0" w:color="auto"/>
        <w:bottom w:val="none" w:sz="0" w:space="0" w:color="auto"/>
        <w:right w:val="none" w:sz="0" w:space="0" w:color="auto"/>
      </w:divBdr>
    </w:div>
    <w:div w:id="1923567508">
      <w:bodyDiv w:val="1"/>
      <w:marLeft w:val="0"/>
      <w:marRight w:val="0"/>
      <w:marTop w:val="0"/>
      <w:marBottom w:val="0"/>
      <w:divBdr>
        <w:top w:val="none" w:sz="0" w:space="0" w:color="auto"/>
        <w:left w:val="none" w:sz="0" w:space="0" w:color="auto"/>
        <w:bottom w:val="none" w:sz="0" w:space="0" w:color="auto"/>
        <w:right w:val="none" w:sz="0" w:space="0" w:color="auto"/>
      </w:divBdr>
    </w:div>
    <w:div w:id="198241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32D1-8132-45CC-9E9F-9F065F49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4147</Words>
  <Characters>23643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2013-05-31T11:08:00Z</cp:lastPrinted>
  <dcterms:created xsi:type="dcterms:W3CDTF">2020-04-14T04:55:00Z</dcterms:created>
  <dcterms:modified xsi:type="dcterms:W3CDTF">2020-04-14T04:55:00Z</dcterms:modified>
</cp:coreProperties>
</file>